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31FE5" w14:textId="6124A93B" w:rsidR="00A54784" w:rsidRPr="00082C0B" w:rsidRDefault="00A657B1" w:rsidP="001968A2">
      <w:pPr>
        <w:spacing w:after="0"/>
        <w:rPr>
          <w:b/>
          <w:bCs/>
          <w:sz w:val="24"/>
          <w:szCs w:val="24"/>
        </w:rPr>
      </w:pPr>
      <w:r w:rsidRPr="00082C0B">
        <w:rPr>
          <w:b/>
          <w:bCs/>
          <w:noProof/>
          <w:sz w:val="24"/>
          <w:szCs w:val="24"/>
        </w:rPr>
        <mc:AlternateContent>
          <mc:Choice Requires="wps">
            <w:drawing>
              <wp:inline distT="0" distB="0" distL="0" distR="0" wp14:anchorId="0DD88F30" wp14:editId="376F3487">
                <wp:extent cx="304800" cy="304800"/>
                <wp:effectExtent l="0" t="0" r="0" b="0"/>
                <wp:docPr id="920922014"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04A0FD"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082C0B">
        <w:rPr>
          <w:b/>
          <w:bCs/>
          <w:noProof/>
          <w:sz w:val="24"/>
          <w:szCs w:val="24"/>
        </w:rPr>
        <w:drawing>
          <wp:inline distT="0" distB="0" distL="0" distR="0" wp14:anchorId="76B40D19" wp14:editId="575A2E94">
            <wp:extent cx="6858000" cy="2433320"/>
            <wp:effectExtent l="0" t="0" r="0" b="5080"/>
            <wp:docPr id="4928698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0" cy="2433320"/>
                    </a:xfrm>
                    <a:prstGeom prst="rect">
                      <a:avLst/>
                    </a:prstGeom>
                    <a:noFill/>
                    <a:ln>
                      <a:noFill/>
                    </a:ln>
                  </pic:spPr>
                </pic:pic>
              </a:graphicData>
            </a:graphic>
          </wp:inline>
        </w:drawing>
      </w:r>
    </w:p>
    <w:p w14:paraId="032D9F1D" w14:textId="5F14BC98" w:rsidR="00C50FB2" w:rsidRPr="00082C0B" w:rsidRDefault="00C7092E" w:rsidP="0083259A">
      <w:pPr>
        <w:spacing w:after="0" w:line="240" w:lineRule="auto"/>
        <w:jc w:val="center"/>
        <w:rPr>
          <w:rFonts w:ascii="Arial" w:hAnsi="Arial" w:cs="Arial"/>
          <w:b/>
          <w:bCs/>
          <w:kern w:val="0"/>
          <w:sz w:val="24"/>
          <w:szCs w:val="24"/>
          <w14:ligatures w14:val="none"/>
        </w:rPr>
      </w:pPr>
      <w:r>
        <w:rPr>
          <w:rFonts w:ascii="Arial" w:hAnsi="Arial" w:cs="Arial"/>
          <w:b/>
          <w:bCs/>
          <w:kern w:val="0"/>
          <w:sz w:val="24"/>
          <w:szCs w:val="24"/>
          <w14:ligatures w14:val="none"/>
        </w:rPr>
        <w:t>MAY 28</w:t>
      </w:r>
      <w:r w:rsidR="00D17935" w:rsidRPr="00082C0B">
        <w:rPr>
          <w:rFonts w:ascii="Arial" w:hAnsi="Arial" w:cs="Arial"/>
          <w:b/>
          <w:bCs/>
          <w:kern w:val="0"/>
          <w:sz w:val="24"/>
          <w:szCs w:val="24"/>
          <w14:ligatures w14:val="none"/>
        </w:rPr>
        <w:t xml:space="preserve">, </w:t>
      </w:r>
      <w:r w:rsidR="00C50FB2" w:rsidRPr="00082C0B">
        <w:rPr>
          <w:rFonts w:ascii="Arial" w:hAnsi="Arial" w:cs="Arial"/>
          <w:b/>
          <w:bCs/>
          <w:kern w:val="0"/>
          <w:sz w:val="24"/>
          <w:szCs w:val="24"/>
          <w14:ligatures w14:val="none"/>
        </w:rPr>
        <w:t>202</w:t>
      </w:r>
      <w:r w:rsidR="00D17935" w:rsidRPr="00082C0B">
        <w:rPr>
          <w:rFonts w:ascii="Arial" w:hAnsi="Arial" w:cs="Arial"/>
          <w:b/>
          <w:bCs/>
          <w:kern w:val="0"/>
          <w:sz w:val="24"/>
          <w:szCs w:val="24"/>
          <w14:ligatures w14:val="none"/>
        </w:rPr>
        <w:t>6</w:t>
      </w:r>
      <w:r w:rsidR="00C50FB2" w:rsidRPr="00082C0B">
        <w:rPr>
          <w:rFonts w:ascii="Arial" w:hAnsi="Arial" w:cs="Arial"/>
          <w:b/>
          <w:bCs/>
          <w:kern w:val="0"/>
          <w:sz w:val="24"/>
          <w:szCs w:val="24"/>
          <w14:ligatures w14:val="none"/>
        </w:rPr>
        <w:t xml:space="preserve"> </w:t>
      </w:r>
    </w:p>
    <w:p w14:paraId="088FF683" w14:textId="7CCBEC2B" w:rsidR="00C50FB2" w:rsidRPr="00082C0B" w:rsidRDefault="00C50FB2" w:rsidP="0083259A">
      <w:pPr>
        <w:spacing w:after="0" w:line="240" w:lineRule="auto"/>
        <w:jc w:val="center"/>
        <w:rPr>
          <w:rFonts w:ascii="Arial" w:hAnsi="Arial" w:cs="Arial"/>
          <w:b/>
          <w:bCs/>
          <w:i/>
          <w:iCs/>
          <w:kern w:val="0"/>
          <w:sz w:val="24"/>
          <w:szCs w:val="24"/>
          <w14:ligatures w14:val="none"/>
        </w:rPr>
      </w:pPr>
      <w:r w:rsidRPr="00082C0B">
        <w:rPr>
          <w:rFonts w:ascii="Arial" w:hAnsi="Arial" w:cs="Arial"/>
          <w:b/>
          <w:bCs/>
          <w:i/>
          <w:iCs/>
          <w:kern w:val="0"/>
          <w:sz w:val="24"/>
          <w:szCs w:val="24"/>
          <w14:ligatures w14:val="none"/>
        </w:rPr>
        <w:t xml:space="preserve">LEGISLATIVE </w:t>
      </w:r>
      <w:r w:rsidR="00E440BE" w:rsidRPr="00082C0B">
        <w:rPr>
          <w:rFonts w:ascii="Arial" w:hAnsi="Arial" w:cs="Arial"/>
          <w:b/>
          <w:bCs/>
          <w:i/>
          <w:iCs/>
          <w:kern w:val="0"/>
          <w:sz w:val="24"/>
          <w:szCs w:val="24"/>
          <w14:ligatures w14:val="none"/>
        </w:rPr>
        <w:t xml:space="preserve">UPDATE - </w:t>
      </w:r>
      <w:r w:rsidR="00C7092E">
        <w:rPr>
          <w:rFonts w:ascii="Arial" w:hAnsi="Arial" w:cs="Arial"/>
          <w:b/>
          <w:bCs/>
          <w:i/>
          <w:iCs/>
          <w:kern w:val="0"/>
          <w:sz w:val="24"/>
          <w:szCs w:val="24"/>
          <w14:ligatures w14:val="none"/>
        </w:rPr>
        <w:t>5</w:t>
      </w:r>
    </w:p>
    <w:p w14:paraId="63B36014" w14:textId="20F05F05" w:rsidR="00925D75" w:rsidRPr="00082C0B" w:rsidRDefault="00925D75" w:rsidP="00F5411F">
      <w:pPr>
        <w:spacing w:after="0" w:line="240" w:lineRule="auto"/>
        <w:jc w:val="center"/>
        <w:rPr>
          <w:rFonts w:ascii="Arial" w:hAnsi="Arial" w:cs="Arial"/>
          <w:color w:val="050505"/>
          <w:sz w:val="24"/>
          <w:szCs w:val="24"/>
          <w:shd w:val="clear" w:color="auto" w:fill="FFFFFF"/>
        </w:rPr>
      </w:pPr>
    </w:p>
    <w:p w14:paraId="790C3600" w14:textId="04081FB6" w:rsidR="00C7092E" w:rsidRDefault="00485D8B" w:rsidP="00485D8B">
      <w:pPr>
        <w:jc w:val="center"/>
      </w:pPr>
      <w:r>
        <w:rPr>
          <w:rFonts w:ascii="Arial" w:hAnsi="Arial" w:cs="Arial"/>
          <w:b/>
          <w:bCs/>
          <w:i/>
          <w:iCs/>
          <w:sz w:val="24"/>
          <w:szCs w:val="24"/>
        </w:rPr>
        <w:t>HOUSE LOCAL GOVERNMENT CHAIR DECLARES HB 361 DEAD</w:t>
      </w:r>
    </w:p>
    <w:p w14:paraId="6480A3F8" w14:textId="7B6A153E" w:rsidR="00C7092E" w:rsidRPr="00763BA6" w:rsidRDefault="00C7092E" w:rsidP="00763BA6">
      <w:pPr>
        <w:jc w:val="both"/>
        <w:rPr>
          <w:rFonts w:ascii="Arial" w:hAnsi="Arial" w:cs="Arial"/>
          <w:sz w:val="24"/>
          <w:szCs w:val="24"/>
        </w:rPr>
      </w:pPr>
      <w:r>
        <w:tab/>
      </w:r>
      <w:r w:rsidRPr="00763BA6">
        <w:rPr>
          <w:rFonts w:ascii="Arial" w:hAnsi="Arial" w:cs="Arial"/>
          <w:sz w:val="24"/>
          <w:szCs w:val="24"/>
        </w:rPr>
        <w:t>Th</w:t>
      </w:r>
      <w:r w:rsidR="00763BA6">
        <w:rPr>
          <w:rFonts w:ascii="Arial" w:hAnsi="Arial" w:cs="Arial"/>
          <w:sz w:val="24"/>
          <w:szCs w:val="24"/>
        </w:rPr>
        <w:t>is is the message the chairwoman delivered in a recent meeting with OHBA</w:t>
      </w:r>
      <w:r w:rsidR="00D30F93">
        <w:rPr>
          <w:rFonts w:ascii="Arial" w:hAnsi="Arial" w:cs="Arial"/>
          <w:sz w:val="24"/>
          <w:szCs w:val="24"/>
        </w:rPr>
        <w:t>.   Such statement was a</w:t>
      </w:r>
      <w:r w:rsidRPr="00763BA6">
        <w:rPr>
          <w:rFonts w:ascii="Arial" w:hAnsi="Arial" w:cs="Arial"/>
          <w:sz w:val="24"/>
          <w:szCs w:val="24"/>
        </w:rPr>
        <w:t xml:space="preserve"> bit of a surprise </w:t>
      </w:r>
      <w:r w:rsidR="005A37BB">
        <w:rPr>
          <w:rFonts w:ascii="Arial" w:hAnsi="Arial" w:cs="Arial"/>
          <w:sz w:val="24"/>
          <w:szCs w:val="24"/>
        </w:rPr>
        <w:t>as</w:t>
      </w:r>
      <w:r w:rsidRPr="00763BA6">
        <w:rPr>
          <w:rFonts w:ascii="Arial" w:hAnsi="Arial" w:cs="Arial"/>
          <w:sz w:val="24"/>
          <w:szCs w:val="24"/>
        </w:rPr>
        <w:t xml:space="preserve"> we have been working with the </w:t>
      </w:r>
      <w:r w:rsidR="005A37BB" w:rsidRPr="00763BA6">
        <w:rPr>
          <w:rFonts w:ascii="Arial" w:hAnsi="Arial" w:cs="Arial"/>
          <w:sz w:val="24"/>
          <w:szCs w:val="24"/>
        </w:rPr>
        <w:t>co-sponsors</w:t>
      </w:r>
      <w:r w:rsidRPr="00763BA6">
        <w:rPr>
          <w:rFonts w:ascii="Arial" w:hAnsi="Arial" w:cs="Arial"/>
          <w:sz w:val="24"/>
          <w:szCs w:val="24"/>
        </w:rPr>
        <w:t xml:space="preserve"> </w:t>
      </w:r>
      <w:r w:rsidR="005A37BB">
        <w:rPr>
          <w:rFonts w:ascii="Arial" w:hAnsi="Arial" w:cs="Arial"/>
          <w:sz w:val="24"/>
          <w:szCs w:val="24"/>
        </w:rPr>
        <w:t>and House leadership on HB</w:t>
      </w:r>
      <w:r w:rsidR="00E50C39">
        <w:rPr>
          <w:rFonts w:ascii="Arial" w:hAnsi="Arial" w:cs="Arial"/>
          <w:sz w:val="24"/>
          <w:szCs w:val="24"/>
        </w:rPr>
        <w:t xml:space="preserve"> 361</w:t>
      </w:r>
      <w:r w:rsidRPr="00763BA6">
        <w:rPr>
          <w:rFonts w:ascii="Arial" w:hAnsi="Arial" w:cs="Arial"/>
          <w:sz w:val="24"/>
          <w:szCs w:val="24"/>
        </w:rPr>
        <w:t>.  As you may recall</w:t>
      </w:r>
      <w:r w:rsidR="00E50C39">
        <w:rPr>
          <w:rFonts w:ascii="Arial" w:hAnsi="Arial" w:cs="Arial"/>
          <w:sz w:val="24"/>
          <w:szCs w:val="24"/>
        </w:rPr>
        <w:t>,</w:t>
      </w:r>
      <w:r w:rsidRPr="00763BA6">
        <w:rPr>
          <w:rFonts w:ascii="Arial" w:hAnsi="Arial" w:cs="Arial"/>
          <w:sz w:val="24"/>
          <w:szCs w:val="24"/>
        </w:rPr>
        <w:t xml:space="preserve"> the main provision of the bill </w:t>
      </w:r>
      <w:r w:rsidR="00E50C39">
        <w:rPr>
          <w:rFonts w:ascii="Arial" w:hAnsi="Arial" w:cs="Arial"/>
          <w:sz w:val="24"/>
          <w:szCs w:val="24"/>
        </w:rPr>
        <w:t>deals</w:t>
      </w:r>
      <w:r w:rsidRPr="00763BA6">
        <w:rPr>
          <w:rFonts w:ascii="Arial" w:hAnsi="Arial" w:cs="Arial"/>
          <w:sz w:val="24"/>
          <w:szCs w:val="24"/>
        </w:rPr>
        <w:t xml:space="preserve"> with a major roadblock for developers, lengthy delays getting action on plan approvals.  Oddly the chair feels asking a court for a mandamus action to force government action is a</w:t>
      </w:r>
      <w:r w:rsidR="00363588">
        <w:rPr>
          <w:rFonts w:ascii="Arial" w:hAnsi="Arial" w:cs="Arial"/>
          <w:sz w:val="24"/>
          <w:szCs w:val="24"/>
        </w:rPr>
        <w:t>lready a</w:t>
      </w:r>
      <w:r w:rsidRPr="00763BA6">
        <w:rPr>
          <w:rFonts w:ascii="Arial" w:hAnsi="Arial" w:cs="Arial"/>
          <w:sz w:val="24"/>
          <w:szCs w:val="24"/>
        </w:rPr>
        <w:t xml:space="preserve"> reasonable available remedy.</w:t>
      </w:r>
    </w:p>
    <w:p w14:paraId="361F589B" w14:textId="09B9476D" w:rsidR="00C7092E" w:rsidRPr="00763BA6" w:rsidRDefault="00C7092E" w:rsidP="00763BA6">
      <w:pPr>
        <w:jc w:val="both"/>
        <w:rPr>
          <w:rFonts w:ascii="Arial" w:hAnsi="Arial" w:cs="Arial"/>
          <w:sz w:val="24"/>
          <w:szCs w:val="24"/>
        </w:rPr>
      </w:pPr>
      <w:r w:rsidRPr="00763BA6">
        <w:rPr>
          <w:rFonts w:ascii="Arial" w:hAnsi="Arial" w:cs="Arial"/>
          <w:sz w:val="24"/>
          <w:szCs w:val="24"/>
        </w:rPr>
        <w:tab/>
        <w:t xml:space="preserve">While the bill is pared down from its original </w:t>
      </w:r>
      <w:r w:rsidR="00C23BCE">
        <w:rPr>
          <w:rFonts w:ascii="Arial" w:hAnsi="Arial" w:cs="Arial"/>
          <w:sz w:val="24"/>
          <w:szCs w:val="24"/>
        </w:rPr>
        <w:t>‘as</w:t>
      </w:r>
      <w:r w:rsidR="00CD1439">
        <w:rPr>
          <w:rFonts w:ascii="Arial" w:hAnsi="Arial" w:cs="Arial"/>
          <w:sz w:val="24"/>
          <w:szCs w:val="24"/>
        </w:rPr>
        <w:t xml:space="preserve"> introduced’ </w:t>
      </w:r>
      <w:r w:rsidRPr="00763BA6">
        <w:rPr>
          <w:rFonts w:ascii="Arial" w:hAnsi="Arial" w:cs="Arial"/>
          <w:sz w:val="24"/>
          <w:szCs w:val="24"/>
        </w:rPr>
        <w:t xml:space="preserve">intent, </w:t>
      </w:r>
      <w:r w:rsidR="00CD1439">
        <w:rPr>
          <w:rFonts w:ascii="Arial" w:hAnsi="Arial" w:cs="Arial"/>
          <w:sz w:val="24"/>
          <w:szCs w:val="24"/>
        </w:rPr>
        <w:t>the current legislation</w:t>
      </w:r>
      <w:r w:rsidRPr="00763BA6">
        <w:rPr>
          <w:rFonts w:ascii="Arial" w:hAnsi="Arial" w:cs="Arial"/>
          <w:sz w:val="24"/>
          <w:szCs w:val="24"/>
        </w:rPr>
        <w:t xml:space="preserve"> deals mainly with zoning issues and modernizing local comprehensive planning.  Still, the intent of the bill is to encourage rational zoning and focus on meeting expected housing needs of the community.  Existing law provides time frames for setting meeting and hearing </w:t>
      </w:r>
      <w:r w:rsidR="00985C6C" w:rsidRPr="00763BA6">
        <w:rPr>
          <w:rFonts w:ascii="Arial" w:hAnsi="Arial" w:cs="Arial"/>
          <w:sz w:val="24"/>
          <w:szCs w:val="24"/>
        </w:rPr>
        <w:t>dates,</w:t>
      </w:r>
      <w:r w:rsidRPr="00763BA6">
        <w:rPr>
          <w:rFonts w:ascii="Arial" w:hAnsi="Arial" w:cs="Arial"/>
          <w:sz w:val="24"/>
          <w:szCs w:val="24"/>
        </w:rPr>
        <w:t xml:space="preserve"> but NO limit exists to provide a final answer</w:t>
      </w:r>
      <w:r w:rsidR="00985C6C">
        <w:rPr>
          <w:rFonts w:ascii="Arial" w:hAnsi="Arial" w:cs="Arial"/>
          <w:sz w:val="24"/>
          <w:szCs w:val="24"/>
        </w:rPr>
        <w:t xml:space="preserve"> or adjourn</w:t>
      </w:r>
      <w:r w:rsidR="00FA4BE0">
        <w:rPr>
          <w:rFonts w:ascii="Arial" w:hAnsi="Arial" w:cs="Arial"/>
          <w:sz w:val="24"/>
          <w:szCs w:val="24"/>
        </w:rPr>
        <w:t>ment</w:t>
      </w:r>
      <w:r w:rsidR="00985C6C">
        <w:rPr>
          <w:rFonts w:ascii="Arial" w:hAnsi="Arial" w:cs="Arial"/>
          <w:sz w:val="24"/>
          <w:szCs w:val="24"/>
        </w:rPr>
        <w:t xml:space="preserve"> </w:t>
      </w:r>
      <w:r w:rsidR="00A70D6C">
        <w:rPr>
          <w:rFonts w:ascii="Arial" w:hAnsi="Arial" w:cs="Arial"/>
          <w:sz w:val="24"/>
          <w:szCs w:val="24"/>
        </w:rPr>
        <w:t xml:space="preserve">of </w:t>
      </w:r>
      <w:r w:rsidR="00985C6C">
        <w:rPr>
          <w:rFonts w:ascii="Arial" w:hAnsi="Arial" w:cs="Arial"/>
          <w:sz w:val="24"/>
          <w:szCs w:val="24"/>
        </w:rPr>
        <w:t>the required</w:t>
      </w:r>
      <w:r w:rsidR="003966DB">
        <w:rPr>
          <w:rFonts w:ascii="Arial" w:hAnsi="Arial" w:cs="Arial"/>
          <w:sz w:val="24"/>
          <w:szCs w:val="24"/>
        </w:rPr>
        <w:t xml:space="preserve"> meeting with a decision</w:t>
      </w:r>
      <w:r w:rsidRPr="00763BA6">
        <w:rPr>
          <w:rFonts w:ascii="Arial" w:hAnsi="Arial" w:cs="Arial"/>
          <w:sz w:val="24"/>
          <w:szCs w:val="24"/>
        </w:rPr>
        <w:t>.  H</w:t>
      </w:r>
      <w:r w:rsidR="003966DB">
        <w:rPr>
          <w:rFonts w:ascii="Arial" w:hAnsi="Arial" w:cs="Arial"/>
          <w:sz w:val="24"/>
          <w:szCs w:val="24"/>
        </w:rPr>
        <w:t xml:space="preserve">B </w:t>
      </w:r>
      <w:r w:rsidRPr="00763BA6">
        <w:rPr>
          <w:rFonts w:ascii="Arial" w:hAnsi="Arial" w:cs="Arial"/>
          <w:sz w:val="24"/>
          <w:szCs w:val="24"/>
        </w:rPr>
        <w:t>361 requi</w:t>
      </w:r>
      <w:r w:rsidR="003966DB">
        <w:rPr>
          <w:rFonts w:ascii="Arial" w:hAnsi="Arial" w:cs="Arial"/>
          <w:sz w:val="24"/>
          <w:szCs w:val="24"/>
        </w:rPr>
        <w:t>res action</w:t>
      </w:r>
      <w:r w:rsidRPr="00763BA6">
        <w:rPr>
          <w:rFonts w:ascii="Arial" w:hAnsi="Arial" w:cs="Arial"/>
          <w:sz w:val="24"/>
          <w:szCs w:val="24"/>
        </w:rPr>
        <w:t xml:space="preserve"> in 45 days.</w:t>
      </w:r>
    </w:p>
    <w:p w14:paraId="6B970148" w14:textId="25C62386" w:rsidR="00C7092E" w:rsidRPr="00763BA6" w:rsidRDefault="00C7092E" w:rsidP="00763BA6">
      <w:pPr>
        <w:jc w:val="both"/>
        <w:rPr>
          <w:rFonts w:ascii="Arial" w:hAnsi="Arial" w:cs="Arial"/>
          <w:sz w:val="24"/>
          <w:szCs w:val="24"/>
        </w:rPr>
      </w:pPr>
      <w:r w:rsidRPr="00763BA6">
        <w:rPr>
          <w:rFonts w:ascii="Arial" w:hAnsi="Arial" w:cs="Arial"/>
          <w:sz w:val="24"/>
          <w:szCs w:val="24"/>
        </w:rPr>
        <w:tab/>
      </w:r>
      <w:r w:rsidR="00A70D6C">
        <w:rPr>
          <w:rFonts w:ascii="Arial" w:hAnsi="Arial" w:cs="Arial"/>
          <w:sz w:val="24"/>
          <w:szCs w:val="24"/>
        </w:rPr>
        <w:t>OHBA does</w:t>
      </w:r>
      <w:r w:rsidRPr="00763BA6">
        <w:rPr>
          <w:rFonts w:ascii="Arial" w:hAnsi="Arial" w:cs="Arial"/>
          <w:sz w:val="24"/>
          <w:szCs w:val="24"/>
        </w:rPr>
        <w:t xml:space="preserve"> not think seeking a mandamus action from a court is reasonable</w:t>
      </w:r>
      <w:r w:rsidR="006B2BFF">
        <w:rPr>
          <w:rFonts w:ascii="Arial" w:hAnsi="Arial" w:cs="Arial"/>
          <w:sz w:val="24"/>
          <w:szCs w:val="24"/>
        </w:rPr>
        <w:t xml:space="preserve"> answer</w:t>
      </w:r>
      <w:r w:rsidRPr="00763BA6">
        <w:rPr>
          <w:rFonts w:ascii="Arial" w:hAnsi="Arial" w:cs="Arial"/>
          <w:sz w:val="24"/>
          <w:szCs w:val="24"/>
        </w:rPr>
        <w:t xml:space="preserve"> and a </w:t>
      </w:r>
      <w:proofErr w:type="gramStart"/>
      <w:r w:rsidRPr="00763BA6">
        <w:rPr>
          <w:rFonts w:ascii="Arial" w:hAnsi="Arial" w:cs="Arial"/>
          <w:sz w:val="24"/>
          <w:szCs w:val="24"/>
        </w:rPr>
        <w:t>more sane</w:t>
      </w:r>
      <w:proofErr w:type="gramEnd"/>
      <w:r w:rsidRPr="00763BA6">
        <w:rPr>
          <w:rFonts w:ascii="Arial" w:hAnsi="Arial" w:cs="Arial"/>
          <w:sz w:val="24"/>
          <w:szCs w:val="24"/>
        </w:rPr>
        <w:t xml:space="preserve"> remedy is needed.</w:t>
      </w:r>
    </w:p>
    <w:p w14:paraId="1B19123B" w14:textId="0980E95D" w:rsidR="00C7092E" w:rsidRPr="00763BA6" w:rsidRDefault="00C7092E" w:rsidP="00763BA6">
      <w:pPr>
        <w:jc w:val="both"/>
        <w:rPr>
          <w:rFonts w:ascii="Arial" w:hAnsi="Arial" w:cs="Arial"/>
          <w:sz w:val="24"/>
          <w:szCs w:val="24"/>
        </w:rPr>
      </w:pPr>
      <w:r w:rsidRPr="00763BA6">
        <w:rPr>
          <w:rFonts w:ascii="Arial" w:hAnsi="Arial" w:cs="Arial"/>
          <w:sz w:val="24"/>
          <w:szCs w:val="24"/>
        </w:rPr>
        <w:tab/>
        <w:t>As we have pointed out</w:t>
      </w:r>
      <w:r w:rsidR="006B2BFF">
        <w:rPr>
          <w:rFonts w:ascii="Arial" w:hAnsi="Arial" w:cs="Arial"/>
          <w:sz w:val="24"/>
          <w:szCs w:val="24"/>
        </w:rPr>
        <w:t>,</w:t>
      </w:r>
      <w:r w:rsidRPr="00763BA6">
        <w:rPr>
          <w:rFonts w:ascii="Arial" w:hAnsi="Arial" w:cs="Arial"/>
          <w:sz w:val="24"/>
          <w:szCs w:val="24"/>
        </w:rPr>
        <w:t xml:space="preserve"> the answer does not have </w:t>
      </w:r>
      <w:r w:rsidR="006B2BFF" w:rsidRPr="00763BA6">
        <w:rPr>
          <w:rFonts w:ascii="Arial" w:hAnsi="Arial" w:cs="Arial"/>
          <w:sz w:val="24"/>
          <w:szCs w:val="24"/>
        </w:rPr>
        <w:t>to be</w:t>
      </w:r>
      <w:r w:rsidRPr="00763BA6">
        <w:rPr>
          <w:rFonts w:ascii="Arial" w:hAnsi="Arial" w:cs="Arial"/>
          <w:sz w:val="24"/>
          <w:szCs w:val="24"/>
        </w:rPr>
        <w:t xml:space="preserve"> </w:t>
      </w:r>
      <w:r w:rsidR="006B2BFF">
        <w:rPr>
          <w:rFonts w:ascii="Arial" w:hAnsi="Arial" w:cs="Arial"/>
          <w:sz w:val="24"/>
          <w:szCs w:val="24"/>
        </w:rPr>
        <w:t>‘</w:t>
      </w:r>
      <w:proofErr w:type="spellStart"/>
      <w:r w:rsidRPr="00763BA6">
        <w:rPr>
          <w:rFonts w:ascii="Arial" w:hAnsi="Arial" w:cs="Arial"/>
          <w:sz w:val="24"/>
          <w:szCs w:val="24"/>
        </w:rPr>
        <w:t>yes</w:t>
      </w:r>
      <w:r w:rsidR="006B2BFF">
        <w:rPr>
          <w:rFonts w:ascii="Arial" w:hAnsi="Arial" w:cs="Arial"/>
          <w:sz w:val="24"/>
          <w:szCs w:val="24"/>
        </w:rPr>
        <w:t>’</w:t>
      </w:r>
      <w:proofErr w:type="spellEnd"/>
      <w:r w:rsidR="00CA17A7">
        <w:rPr>
          <w:rFonts w:ascii="Arial" w:hAnsi="Arial" w:cs="Arial"/>
          <w:sz w:val="24"/>
          <w:szCs w:val="24"/>
        </w:rPr>
        <w:t xml:space="preserve"> or approval</w:t>
      </w:r>
      <w:r w:rsidRPr="00763BA6">
        <w:rPr>
          <w:rFonts w:ascii="Arial" w:hAnsi="Arial" w:cs="Arial"/>
          <w:sz w:val="24"/>
          <w:szCs w:val="24"/>
        </w:rPr>
        <w:t xml:space="preserve">, but a </w:t>
      </w:r>
      <w:r w:rsidR="00CA17A7" w:rsidRPr="00763BA6">
        <w:rPr>
          <w:rFonts w:ascii="Arial" w:hAnsi="Arial" w:cs="Arial"/>
          <w:sz w:val="24"/>
          <w:szCs w:val="24"/>
        </w:rPr>
        <w:t>response is</w:t>
      </w:r>
      <w:r w:rsidRPr="00763BA6">
        <w:rPr>
          <w:rFonts w:ascii="Arial" w:hAnsi="Arial" w:cs="Arial"/>
          <w:sz w:val="24"/>
          <w:szCs w:val="24"/>
        </w:rPr>
        <w:t xml:space="preserve"> required or the permit is</w:t>
      </w:r>
      <w:r w:rsidR="00CA17A7">
        <w:rPr>
          <w:rFonts w:ascii="Arial" w:hAnsi="Arial" w:cs="Arial"/>
          <w:sz w:val="24"/>
          <w:szCs w:val="24"/>
        </w:rPr>
        <w:t xml:space="preserve"> considered</w:t>
      </w:r>
      <w:r w:rsidRPr="00763BA6">
        <w:rPr>
          <w:rFonts w:ascii="Arial" w:hAnsi="Arial" w:cs="Arial"/>
          <w:sz w:val="24"/>
          <w:szCs w:val="24"/>
        </w:rPr>
        <w:t xml:space="preserve"> approved.   </w:t>
      </w:r>
      <w:r w:rsidR="00C23BCE" w:rsidRPr="00763BA6">
        <w:rPr>
          <w:rFonts w:ascii="Arial" w:hAnsi="Arial" w:cs="Arial"/>
          <w:sz w:val="24"/>
          <w:szCs w:val="24"/>
        </w:rPr>
        <w:t>HB</w:t>
      </w:r>
      <w:r w:rsidR="00CA17A7">
        <w:rPr>
          <w:rFonts w:ascii="Arial" w:hAnsi="Arial" w:cs="Arial"/>
          <w:sz w:val="24"/>
          <w:szCs w:val="24"/>
        </w:rPr>
        <w:t xml:space="preserve"> 361</w:t>
      </w:r>
      <w:r w:rsidRPr="00763BA6">
        <w:rPr>
          <w:rFonts w:ascii="Arial" w:hAnsi="Arial" w:cs="Arial"/>
          <w:sz w:val="24"/>
          <w:szCs w:val="24"/>
        </w:rPr>
        <w:t xml:space="preserve"> clearly state</w:t>
      </w:r>
      <w:r w:rsidR="00FD1F16">
        <w:rPr>
          <w:rFonts w:ascii="Arial" w:hAnsi="Arial" w:cs="Arial"/>
          <w:sz w:val="24"/>
          <w:szCs w:val="24"/>
        </w:rPr>
        <w:t>s</w:t>
      </w:r>
      <w:r w:rsidRPr="00763BA6">
        <w:rPr>
          <w:rFonts w:ascii="Arial" w:hAnsi="Arial" w:cs="Arial"/>
          <w:sz w:val="24"/>
          <w:szCs w:val="24"/>
        </w:rPr>
        <w:t xml:space="preserve"> the parties can agree to an alternative date,</w:t>
      </w:r>
      <w:r w:rsidR="00FD1F16">
        <w:rPr>
          <w:rFonts w:ascii="Arial" w:hAnsi="Arial" w:cs="Arial"/>
          <w:sz w:val="24"/>
          <w:szCs w:val="24"/>
        </w:rPr>
        <w:t xml:space="preserve"> </w:t>
      </w:r>
      <w:r w:rsidR="00FD1F16" w:rsidRPr="00763BA6">
        <w:rPr>
          <w:rFonts w:ascii="Arial" w:hAnsi="Arial" w:cs="Arial"/>
          <w:sz w:val="24"/>
          <w:szCs w:val="24"/>
        </w:rPr>
        <w:t>hopefully, with</w:t>
      </w:r>
      <w:r w:rsidRPr="00763BA6">
        <w:rPr>
          <w:rFonts w:ascii="Arial" w:hAnsi="Arial" w:cs="Arial"/>
          <w:sz w:val="24"/>
          <w:szCs w:val="24"/>
        </w:rPr>
        <w:t xml:space="preserve"> a clear path</w:t>
      </w:r>
      <w:r w:rsidR="00FD1F16">
        <w:rPr>
          <w:rFonts w:ascii="Arial" w:hAnsi="Arial" w:cs="Arial"/>
          <w:sz w:val="24"/>
          <w:szCs w:val="24"/>
        </w:rPr>
        <w:t xml:space="preserve"> forward</w:t>
      </w:r>
      <w:r w:rsidRPr="00763BA6">
        <w:rPr>
          <w:rFonts w:ascii="Arial" w:hAnsi="Arial" w:cs="Arial"/>
          <w:sz w:val="24"/>
          <w:szCs w:val="24"/>
        </w:rPr>
        <w:t>.</w:t>
      </w:r>
    </w:p>
    <w:p w14:paraId="2BDD2AA4" w14:textId="6B52F120" w:rsidR="00C7092E" w:rsidRDefault="00C7092E" w:rsidP="00763BA6">
      <w:pPr>
        <w:jc w:val="both"/>
        <w:rPr>
          <w:rFonts w:ascii="Arial" w:hAnsi="Arial" w:cs="Arial"/>
          <w:sz w:val="24"/>
          <w:szCs w:val="24"/>
        </w:rPr>
      </w:pPr>
      <w:r w:rsidRPr="00763BA6">
        <w:rPr>
          <w:rFonts w:ascii="Arial" w:hAnsi="Arial" w:cs="Arial"/>
          <w:sz w:val="24"/>
          <w:szCs w:val="24"/>
        </w:rPr>
        <w:tab/>
      </w:r>
      <w:r w:rsidR="00873403">
        <w:rPr>
          <w:rFonts w:ascii="Arial" w:hAnsi="Arial" w:cs="Arial"/>
          <w:sz w:val="24"/>
          <w:szCs w:val="24"/>
        </w:rPr>
        <w:t>Many legislators</w:t>
      </w:r>
      <w:r w:rsidRPr="00763BA6">
        <w:rPr>
          <w:rFonts w:ascii="Arial" w:hAnsi="Arial" w:cs="Arial"/>
          <w:sz w:val="24"/>
          <w:szCs w:val="24"/>
        </w:rPr>
        <w:t xml:space="preserve"> agree reasonable solutions are needed to help ease the housing shortage.</w:t>
      </w:r>
    </w:p>
    <w:p w14:paraId="5D5B3263" w14:textId="77777777" w:rsidR="00B95D28" w:rsidRPr="00763BA6" w:rsidRDefault="00B95D28" w:rsidP="00763BA6">
      <w:pPr>
        <w:jc w:val="both"/>
        <w:rPr>
          <w:rFonts w:ascii="Arial" w:hAnsi="Arial" w:cs="Arial"/>
          <w:sz w:val="24"/>
          <w:szCs w:val="24"/>
        </w:rPr>
      </w:pPr>
    </w:p>
    <w:p w14:paraId="5EB99ACF" w14:textId="0AF57FA2" w:rsidR="00C7092E" w:rsidRPr="00763BA6" w:rsidRDefault="00C7092E" w:rsidP="00763BA6">
      <w:pPr>
        <w:jc w:val="both"/>
        <w:rPr>
          <w:rFonts w:ascii="Arial" w:hAnsi="Arial" w:cs="Arial"/>
          <w:sz w:val="24"/>
          <w:szCs w:val="24"/>
        </w:rPr>
      </w:pPr>
      <w:r w:rsidRPr="00763BA6">
        <w:rPr>
          <w:rFonts w:ascii="Arial" w:hAnsi="Arial" w:cs="Arial"/>
          <w:sz w:val="24"/>
          <w:szCs w:val="24"/>
        </w:rPr>
        <w:tab/>
      </w:r>
      <w:r w:rsidRPr="00763BA6">
        <w:rPr>
          <w:rFonts w:ascii="Arial" w:hAnsi="Arial" w:cs="Arial"/>
          <w:sz w:val="24"/>
          <w:szCs w:val="24"/>
        </w:rPr>
        <w:tab/>
      </w:r>
      <w:r w:rsidRPr="00763BA6">
        <w:rPr>
          <w:rFonts w:ascii="Arial" w:hAnsi="Arial" w:cs="Arial"/>
          <w:sz w:val="24"/>
          <w:szCs w:val="24"/>
        </w:rPr>
        <w:tab/>
      </w:r>
      <w:r w:rsidR="00873403">
        <w:rPr>
          <w:rFonts w:ascii="Arial" w:hAnsi="Arial" w:cs="Arial"/>
          <w:b/>
          <w:bCs/>
          <w:i/>
          <w:iCs/>
          <w:sz w:val="24"/>
          <w:szCs w:val="24"/>
        </w:rPr>
        <w:t>TAX CREDIT FOR SINGLE FAMILY HOUSING</w:t>
      </w:r>
      <w:r w:rsidR="009F2AB3">
        <w:rPr>
          <w:rFonts w:ascii="Arial" w:hAnsi="Arial" w:cs="Arial"/>
          <w:b/>
          <w:bCs/>
          <w:i/>
          <w:iCs/>
          <w:sz w:val="24"/>
          <w:szCs w:val="24"/>
        </w:rPr>
        <w:t xml:space="preserve"> </w:t>
      </w:r>
    </w:p>
    <w:p w14:paraId="1174F11C" w14:textId="14851480" w:rsidR="00C7092E" w:rsidRPr="00763BA6" w:rsidRDefault="00C7092E" w:rsidP="00763BA6">
      <w:pPr>
        <w:jc w:val="both"/>
        <w:rPr>
          <w:rFonts w:ascii="Arial" w:hAnsi="Arial" w:cs="Arial"/>
          <w:sz w:val="24"/>
          <w:szCs w:val="24"/>
        </w:rPr>
      </w:pPr>
      <w:r w:rsidRPr="00763BA6">
        <w:rPr>
          <w:rFonts w:ascii="Arial" w:hAnsi="Arial" w:cs="Arial"/>
          <w:sz w:val="24"/>
          <w:szCs w:val="24"/>
        </w:rPr>
        <w:tab/>
        <w:t xml:space="preserve">While millions </w:t>
      </w:r>
      <w:r w:rsidR="009F2AB3">
        <w:rPr>
          <w:rFonts w:ascii="Arial" w:hAnsi="Arial" w:cs="Arial"/>
          <w:sz w:val="24"/>
          <w:szCs w:val="24"/>
        </w:rPr>
        <w:t xml:space="preserve">of dollars </w:t>
      </w:r>
      <w:r w:rsidR="009F2AB3" w:rsidRPr="00763BA6">
        <w:rPr>
          <w:rFonts w:ascii="Arial" w:hAnsi="Arial" w:cs="Arial"/>
          <w:sz w:val="24"/>
          <w:szCs w:val="24"/>
        </w:rPr>
        <w:t>have</w:t>
      </w:r>
      <w:r w:rsidRPr="00763BA6">
        <w:rPr>
          <w:rFonts w:ascii="Arial" w:hAnsi="Arial" w:cs="Arial"/>
          <w:sz w:val="24"/>
          <w:szCs w:val="24"/>
        </w:rPr>
        <w:t xml:space="preserve"> been approved for the program</w:t>
      </w:r>
      <w:r w:rsidR="009F2AB3">
        <w:rPr>
          <w:rFonts w:ascii="Arial" w:hAnsi="Arial" w:cs="Arial"/>
          <w:sz w:val="24"/>
          <w:szCs w:val="24"/>
        </w:rPr>
        <w:t>,</w:t>
      </w:r>
      <w:r w:rsidRPr="00763BA6">
        <w:rPr>
          <w:rFonts w:ascii="Arial" w:hAnsi="Arial" w:cs="Arial"/>
          <w:sz w:val="24"/>
          <w:szCs w:val="24"/>
        </w:rPr>
        <w:t xml:space="preserve"> the rules imposed by the </w:t>
      </w:r>
      <w:r w:rsidR="00E6713A">
        <w:rPr>
          <w:rFonts w:ascii="Arial" w:hAnsi="Arial" w:cs="Arial"/>
          <w:sz w:val="24"/>
          <w:szCs w:val="24"/>
        </w:rPr>
        <w:t>S</w:t>
      </w:r>
      <w:r w:rsidRPr="00763BA6">
        <w:rPr>
          <w:rFonts w:ascii="Arial" w:hAnsi="Arial" w:cs="Arial"/>
          <w:sz w:val="24"/>
          <w:szCs w:val="24"/>
        </w:rPr>
        <w:t>tate are unworkable</w:t>
      </w:r>
      <w:r w:rsidR="00E6713A">
        <w:rPr>
          <w:rFonts w:ascii="Arial" w:hAnsi="Arial" w:cs="Arial"/>
          <w:sz w:val="24"/>
          <w:szCs w:val="24"/>
        </w:rPr>
        <w:t>, and didn’t result in a viable program</w:t>
      </w:r>
      <w:r w:rsidRPr="00763BA6">
        <w:rPr>
          <w:rFonts w:ascii="Arial" w:hAnsi="Arial" w:cs="Arial"/>
          <w:sz w:val="24"/>
          <w:szCs w:val="24"/>
        </w:rPr>
        <w:t xml:space="preserve">.  </w:t>
      </w:r>
      <w:r w:rsidR="00E6713A" w:rsidRPr="00763BA6">
        <w:rPr>
          <w:rFonts w:ascii="Arial" w:hAnsi="Arial" w:cs="Arial"/>
          <w:sz w:val="24"/>
          <w:szCs w:val="24"/>
        </w:rPr>
        <w:t>Fortunately</w:t>
      </w:r>
      <w:r w:rsidR="00E6713A">
        <w:rPr>
          <w:rFonts w:ascii="Arial" w:hAnsi="Arial" w:cs="Arial"/>
          <w:sz w:val="24"/>
          <w:szCs w:val="24"/>
        </w:rPr>
        <w:t>,</w:t>
      </w:r>
      <w:r w:rsidRPr="00763BA6">
        <w:rPr>
          <w:rFonts w:ascii="Arial" w:hAnsi="Arial" w:cs="Arial"/>
          <w:sz w:val="24"/>
          <w:szCs w:val="24"/>
        </w:rPr>
        <w:t xml:space="preserve"> </w:t>
      </w:r>
      <w:r w:rsidR="00E6713A">
        <w:rPr>
          <w:rFonts w:ascii="Arial" w:hAnsi="Arial" w:cs="Arial"/>
          <w:sz w:val="24"/>
          <w:szCs w:val="24"/>
        </w:rPr>
        <w:t>Rep. Andrea White</w:t>
      </w:r>
      <w:r w:rsidRPr="00763BA6">
        <w:rPr>
          <w:rFonts w:ascii="Arial" w:hAnsi="Arial" w:cs="Arial"/>
          <w:sz w:val="24"/>
          <w:szCs w:val="24"/>
        </w:rPr>
        <w:t xml:space="preserve"> has aske</w:t>
      </w:r>
      <w:r w:rsidR="00E6713A">
        <w:rPr>
          <w:rFonts w:ascii="Arial" w:hAnsi="Arial" w:cs="Arial"/>
          <w:sz w:val="24"/>
          <w:szCs w:val="24"/>
        </w:rPr>
        <w:t>d</w:t>
      </w:r>
      <w:r w:rsidRPr="00763BA6">
        <w:rPr>
          <w:rFonts w:ascii="Arial" w:hAnsi="Arial" w:cs="Arial"/>
          <w:sz w:val="24"/>
          <w:szCs w:val="24"/>
        </w:rPr>
        <w:t xml:space="preserve"> our assistance </w:t>
      </w:r>
      <w:r w:rsidR="00E6713A">
        <w:rPr>
          <w:rFonts w:ascii="Arial" w:hAnsi="Arial" w:cs="Arial"/>
          <w:sz w:val="24"/>
          <w:szCs w:val="24"/>
        </w:rPr>
        <w:t>to</w:t>
      </w:r>
      <w:r w:rsidRPr="00763BA6">
        <w:rPr>
          <w:rFonts w:ascii="Arial" w:hAnsi="Arial" w:cs="Arial"/>
          <w:sz w:val="24"/>
          <w:szCs w:val="24"/>
        </w:rPr>
        <w:t xml:space="preserve"> correct deficiencies and put the </w:t>
      </w:r>
      <w:r w:rsidR="00E6713A">
        <w:rPr>
          <w:rFonts w:ascii="Arial" w:hAnsi="Arial" w:cs="Arial"/>
          <w:sz w:val="24"/>
          <w:szCs w:val="24"/>
        </w:rPr>
        <w:t xml:space="preserve">allocated </w:t>
      </w:r>
      <w:r w:rsidRPr="00763BA6">
        <w:rPr>
          <w:rFonts w:ascii="Arial" w:hAnsi="Arial" w:cs="Arial"/>
          <w:sz w:val="24"/>
          <w:szCs w:val="24"/>
        </w:rPr>
        <w:t xml:space="preserve">funds to work. </w:t>
      </w:r>
      <w:r w:rsidR="00D378ED">
        <w:rPr>
          <w:rFonts w:ascii="Arial" w:hAnsi="Arial" w:cs="Arial"/>
          <w:sz w:val="24"/>
          <w:szCs w:val="24"/>
        </w:rPr>
        <w:t>A</w:t>
      </w:r>
      <w:r w:rsidRPr="00763BA6">
        <w:rPr>
          <w:rFonts w:ascii="Arial" w:hAnsi="Arial" w:cs="Arial"/>
          <w:sz w:val="24"/>
          <w:szCs w:val="24"/>
        </w:rPr>
        <w:t xml:space="preserve">long with </w:t>
      </w:r>
      <w:r w:rsidR="00D378ED" w:rsidRPr="00763BA6">
        <w:rPr>
          <w:rFonts w:ascii="Arial" w:hAnsi="Arial" w:cs="Arial"/>
          <w:sz w:val="24"/>
          <w:szCs w:val="24"/>
        </w:rPr>
        <w:t>staff</w:t>
      </w:r>
      <w:r w:rsidRPr="00763BA6">
        <w:rPr>
          <w:rFonts w:ascii="Arial" w:hAnsi="Arial" w:cs="Arial"/>
          <w:sz w:val="24"/>
          <w:szCs w:val="24"/>
        </w:rPr>
        <w:t xml:space="preserve"> and muti family chair</w:t>
      </w:r>
      <w:r w:rsidR="00D378ED">
        <w:rPr>
          <w:rFonts w:ascii="Arial" w:hAnsi="Arial" w:cs="Arial"/>
          <w:sz w:val="24"/>
          <w:szCs w:val="24"/>
        </w:rPr>
        <w:t>,</w:t>
      </w:r>
      <w:r w:rsidRPr="00763BA6">
        <w:rPr>
          <w:rFonts w:ascii="Arial" w:hAnsi="Arial" w:cs="Arial"/>
          <w:sz w:val="24"/>
          <w:szCs w:val="24"/>
        </w:rPr>
        <w:t xml:space="preserve"> </w:t>
      </w:r>
      <w:r w:rsidR="00D378ED">
        <w:rPr>
          <w:rFonts w:ascii="Arial" w:hAnsi="Arial" w:cs="Arial"/>
          <w:sz w:val="24"/>
          <w:szCs w:val="24"/>
        </w:rPr>
        <w:t>J</w:t>
      </w:r>
      <w:r w:rsidRPr="00763BA6">
        <w:rPr>
          <w:rFonts w:ascii="Arial" w:hAnsi="Arial" w:cs="Arial"/>
          <w:sz w:val="24"/>
          <w:szCs w:val="24"/>
        </w:rPr>
        <w:t xml:space="preserve">eff </w:t>
      </w:r>
      <w:r w:rsidR="00D378ED">
        <w:rPr>
          <w:rFonts w:ascii="Arial" w:hAnsi="Arial" w:cs="Arial"/>
          <w:sz w:val="24"/>
          <w:szCs w:val="24"/>
        </w:rPr>
        <w:t>W</w:t>
      </w:r>
      <w:r w:rsidRPr="00763BA6">
        <w:rPr>
          <w:rFonts w:ascii="Arial" w:hAnsi="Arial" w:cs="Arial"/>
          <w:sz w:val="24"/>
          <w:szCs w:val="24"/>
        </w:rPr>
        <w:t>oda</w:t>
      </w:r>
      <w:r w:rsidR="00D378ED">
        <w:rPr>
          <w:rFonts w:ascii="Arial" w:hAnsi="Arial" w:cs="Arial"/>
          <w:sz w:val="24"/>
          <w:szCs w:val="24"/>
        </w:rPr>
        <w:t>,</w:t>
      </w:r>
      <w:r w:rsidRPr="00763BA6">
        <w:rPr>
          <w:rFonts w:ascii="Arial" w:hAnsi="Arial" w:cs="Arial"/>
          <w:sz w:val="24"/>
          <w:szCs w:val="24"/>
        </w:rPr>
        <w:t xml:space="preserve"> we are offering suggestions to make the funding program </w:t>
      </w:r>
      <w:r w:rsidR="001478A2">
        <w:rPr>
          <w:rFonts w:ascii="Arial" w:hAnsi="Arial" w:cs="Arial"/>
          <w:sz w:val="24"/>
          <w:szCs w:val="24"/>
        </w:rPr>
        <w:t>a feasible</w:t>
      </w:r>
      <w:r w:rsidR="00F04253">
        <w:rPr>
          <w:rFonts w:ascii="Arial" w:hAnsi="Arial" w:cs="Arial"/>
          <w:sz w:val="24"/>
          <w:szCs w:val="24"/>
        </w:rPr>
        <w:t xml:space="preserve"> option. </w:t>
      </w:r>
    </w:p>
    <w:p w14:paraId="4E5286F4" w14:textId="3C78470C" w:rsidR="00C7092E" w:rsidRDefault="009F1899" w:rsidP="00C23BCE">
      <w:pPr>
        <w:jc w:val="center"/>
        <w:rPr>
          <w:rFonts w:ascii="Arial" w:hAnsi="Arial" w:cs="Arial"/>
          <w:b/>
          <w:bCs/>
          <w:i/>
          <w:iCs/>
          <w:sz w:val="24"/>
          <w:szCs w:val="24"/>
        </w:rPr>
      </w:pPr>
      <w:r>
        <w:rPr>
          <w:rFonts w:ascii="Arial" w:hAnsi="Arial" w:cs="Arial"/>
          <w:b/>
          <w:bCs/>
          <w:i/>
          <w:iCs/>
          <w:sz w:val="24"/>
          <w:szCs w:val="24"/>
        </w:rPr>
        <w:lastRenderedPageBreak/>
        <w:t xml:space="preserve">HB 857 EXPANDS RURAL </w:t>
      </w:r>
      <w:r w:rsidR="00B95D28">
        <w:rPr>
          <w:rFonts w:ascii="Arial" w:hAnsi="Arial" w:cs="Arial"/>
          <w:b/>
          <w:bCs/>
          <w:i/>
          <w:iCs/>
          <w:sz w:val="24"/>
          <w:szCs w:val="24"/>
        </w:rPr>
        <w:t>RESIDENTIAL DEVELOPMENT</w:t>
      </w:r>
      <w:r>
        <w:rPr>
          <w:rFonts w:ascii="Arial" w:hAnsi="Arial" w:cs="Arial"/>
          <w:b/>
          <w:bCs/>
          <w:i/>
          <w:iCs/>
          <w:sz w:val="24"/>
          <w:szCs w:val="24"/>
        </w:rPr>
        <w:t xml:space="preserve"> REVOLVING LOAN PROGRAM STATEWIDE</w:t>
      </w:r>
    </w:p>
    <w:p w14:paraId="6C5DFF4C" w14:textId="6DBB1DD9" w:rsidR="009F1899" w:rsidRDefault="009C2727" w:rsidP="009F1899">
      <w:pPr>
        <w:jc w:val="both"/>
        <w:rPr>
          <w:rFonts w:ascii="Arial" w:hAnsi="Arial" w:cs="Arial"/>
          <w:sz w:val="24"/>
          <w:szCs w:val="24"/>
        </w:rPr>
      </w:pPr>
      <w:r>
        <w:rPr>
          <w:rFonts w:ascii="Arial" w:hAnsi="Arial" w:cs="Arial"/>
          <w:sz w:val="24"/>
          <w:szCs w:val="24"/>
        </w:rPr>
        <w:tab/>
        <w:t xml:space="preserve">Meanwhile, two democratic sponsors (Brownlee and </w:t>
      </w:r>
      <w:r w:rsidR="00D07862">
        <w:rPr>
          <w:rFonts w:ascii="Arial" w:hAnsi="Arial" w:cs="Arial"/>
          <w:sz w:val="24"/>
          <w:szCs w:val="24"/>
        </w:rPr>
        <w:t>Sigrist) have introduced legislation to</w:t>
      </w:r>
      <w:r w:rsidR="00536226" w:rsidRPr="00536226">
        <w:rPr>
          <w:rFonts w:ascii="Arial" w:hAnsi="Arial" w:cs="Arial"/>
          <w:color w:val="0A0A0A"/>
          <w:sz w:val="18"/>
          <w:szCs w:val="18"/>
          <w:shd w:val="clear" w:color="auto" w:fill="FFFFFF"/>
        </w:rPr>
        <w:t xml:space="preserve"> </w:t>
      </w:r>
      <w:r w:rsidR="00536226" w:rsidRPr="00536226">
        <w:rPr>
          <w:rFonts w:ascii="Arial" w:hAnsi="Arial" w:cs="Arial"/>
          <w:sz w:val="24"/>
          <w:szCs w:val="24"/>
        </w:rPr>
        <w:t>propose changes to the Residential Development Revolving Loan Program by expanding low-interest loan support for infrastructure and housing development in smaller or lower-building-permit counties</w:t>
      </w:r>
      <w:r w:rsidR="00536226">
        <w:rPr>
          <w:rFonts w:ascii="Arial" w:hAnsi="Arial" w:cs="Arial"/>
          <w:sz w:val="24"/>
          <w:szCs w:val="24"/>
        </w:rPr>
        <w:t>.  In</w:t>
      </w:r>
      <w:r w:rsidR="00AE4301">
        <w:rPr>
          <w:rFonts w:ascii="Arial" w:hAnsi="Arial" w:cs="Arial"/>
          <w:sz w:val="24"/>
          <w:szCs w:val="24"/>
        </w:rPr>
        <w:t>itially established in the last budget and limited to more rural areas of the state, the residential development revolving loan program</w:t>
      </w:r>
      <w:r w:rsidR="0012379A">
        <w:rPr>
          <w:rFonts w:ascii="Arial" w:hAnsi="Arial" w:cs="Arial"/>
          <w:sz w:val="24"/>
          <w:szCs w:val="24"/>
        </w:rPr>
        <w:t xml:space="preserve"> removed several regulatory barriers OHBA worked</w:t>
      </w:r>
      <w:r w:rsidR="00CB240A">
        <w:rPr>
          <w:rFonts w:ascii="Arial" w:hAnsi="Arial" w:cs="Arial"/>
          <w:sz w:val="24"/>
          <w:szCs w:val="24"/>
        </w:rPr>
        <w:t xml:space="preserve"> to have included in the program.  HB 857 keeps those provisions intact.  </w:t>
      </w:r>
      <w:r w:rsidR="00B15904">
        <w:rPr>
          <w:rFonts w:ascii="Arial" w:hAnsi="Arial" w:cs="Arial"/>
          <w:sz w:val="24"/>
          <w:szCs w:val="24"/>
        </w:rPr>
        <w:t xml:space="preserve">Rep. Brownlee reached out to OHBA for further feedback on the bill, and the potential for expanding the program.  </w:t>
      </w:r>
    </w:p>
    <w:p w14:paraId="709C9AEA" w14:textId="77777777" w:rsidR="00865944" w:rsidRDefault="00865944" w:rsidP="009F1899">
      <w:pPr>
        <w:jc w:val="both"/>
        <w:rPr>
          <w:rFonts w:ascii="Arial" w:hAnsi="Arial" w:cs="Arial"/>
          <w:sz w:val="24"/>
          <w:szCs w:val="24"/>
        </w:rPr>
      </w:pPr>
    </w:p>
    <w:p w14:paraId="2C0FBC5D" w14:textId="7A9EA895" w:rsidR="00B15904" w:rsidRDefault="005D645A" w:rsidP="00FC683D">
      <w:pPr>
        <w:jc w:val="center"/>
        <w:rPr>
          <w:rFonts w:ascii="Arial" w:hAnsi="Arial" w:cs="Arial"/>
          <w:b/>
          <w:bCs/>
          <w:i/>
          <w:iCs/>
          <w:sz w:val="24"/>
          <w:szCs w:val="24"/>
        </w:rPr>
      </w:pPr>
      <w:r>
        <w:rPr>
          <w:rFonts w:ascii="Arial" w:hAnsi="Arial" w:cs="Arial"/>
          <w:b/>
          <w:bCs/>
          <w:i/>
          <w:iCs/>
          <w:sz w:val="24"/>
          <w:szCs w:val="24"/>
        </w:rPr>
        <w:t xml:space="preserve">OHBA WORKING ON SB 428 TO EXPAND DEFINITION OF RESIDENTIAL DWELLING AND MAKE CHANGES TO </w:t>
      </w:r>
      <w:r w:rsidR="00806297">
        <w:rPr>
          <w:rFonts w:ascii="Arial" w:hAnsi="Arial" w:cs="Arial"/>
          <w:b/>
          <w:bCs/>
          <w:i/>
          <w:iCs/>
          <w:sz w:val="24"/>
          <w:szCs w:val="24"/>
        </w:rPr>
        <w:t>SINGLE STAIR REQUIREMENTS</w:t>
      </w:r>
    </w:p>
    <w:p w14:paraId="73689C8F" w14:textId="63C709B6" w:rsidR="00806297" w:rsidRDefault="002069FB" w:rsidP="002069FB">
      <w:pPr>
        <w:ind w:firstLine="720"/>
        <w:jc w:val="both"/>
        <w:rPr>
          <w:rFonts w:ascii="Arial" w:hAnsi="Arial" w:cs="Arial"/>
          <w:sz w:val="24"/>
          <w:szCs w:val="24"/>
        </w:rPr>
      </w:pPr>
      <w:r w:rsidRPr="002069FB">
        <w:rPr>
          <w:rFonts w:ascii="Arial" w:hAnsi="Arial" w:cs="Arial"/>
          <w:sz w:val="24"/>
          <w:szCs w:val="24"/>
        </w:rPr>
        <w:t xml:space="preserve">SB 428 amends building, contractor, sewage, and arbitration laws to extend residential building code coverage to four-family dwellings and align related definitions across multiple sections of the Revised Code. </w:t>
      </w:r>
      <w:r>
        <w:rPr>
          <w:rFonts w:ascii="Arial" w:hAnsi="Arial" w:cs="Arial"/>
          <w:sz w:val="24"/>
          <w:szCs w:val="24"/>
        </w:rPr>
        <w:t>The legislation</w:t>
      </w:r>
      <w:r w:rsidRPr="002069FB">
        <w:rPr>
          <w:rFonts w:ascii="Arial" w:hAnsi="Arial" w:cs="Arial"/>
          <w:sz w:val="24"/>
          <w:szCs w:val="24"/>
        </w:rPr>
        <w:t xml:space="preserve"> also authorizes a single stairway exit for certain group R-2 buildings, updates local licensing and fee rules for specialty contractors. The act is named the Build Smart Act.</w:t>
      </w:r>
      <w:r w:rsidR="00073C52">
        <w:rPr>
          <w:rFonts w:ascii="Arial" w:hAnsi="Arial" w:cs="Arial"/>
          <w:sz w:val="24"/>
          <w:szCs w:val="24"/>
        </w:rPr>
        <w:t xml:space="preserve">  OHBA has reached out to the sponsor (Reynolds) to offer valuable insight into these suggested changes.  </w:t>
      </w:r>
      <w:r w:rsidR="007102E2">
        <w:rPr>
          <w:rFonts w:ascii="Arial" w:hAnsi="Arial" w:cs="Arial"/>
          <w:sz w:val="24"/>
          <w:szCs w:val="24"/>
        </w:rPr>
        <w:t xml:space="preserve">Members of OHBA have been involved in these code discussions for numerous </w:t>
      </w:r>
      <w:r w:rsidR="00191332">
        <w:rPr>
          <w:rFonts w:ascii="Arial" w:hAnsi="Arial" w:cs="Arial"/>
          <w:sz w:val="24"/>
          <w:szCs w:val="24"/>
        </w:rPr>
        <w:t>years and</w:t>
      </w:r>
      <w:r w:rsidR="00D2538A">
        <w:rPr>
          <w:rFonts w:ascii="Arial" w:hAnsi="Arial" w:cs="Arial"/>
          <w:sz w:val="24"/>
          <w:szCs w:val="24"/>
        </w:rPr>
        <w:t xml:space="preserve"> are making suggestions as the bill awaits</w:t>
      </w:r>
      <w:r w:rsidR="00191332">
        <w:rPr>
          <w:rFonts w:ascii="Arial" w:hAnsi="Arial" w:cs="Arial"/>
          <w:sz w:val="24"/>
          <w:szCs w:val="24"/>
        </w:rPr>
        <w:t xml:space="preserve"> its first hearing in the Senate. </w:t>
      </w:r>
    </w:p>
    <w:p w14:paraId="27122228" w14:textId="3274C30D" w:rsidR="00191332" w:rsidRDefault="00191332" w:rsidP="00191332">
      <w:pPr>
        <w:jc w:val="both"/>
        <w:rPr>
          <w:rFonts w:ascii="Arial" w:hAnsi="Arial" w:cs="Arial"/>
          <w:sz w:val="24"/>
          <w:szCs w:val="24"/>
        </w:rPr>
      </w:pPr>
      <w:r>
        <w:rPr>
          <w:rFonts w:ascii="Arial" w:hAnsi="Arial" w:cs="Arial"/>
          <w:sz w:val="24"/>
          <w:szCs w:val="24"/>
        </w:rPr>
        <w:t>Please feel free to contact OHBA with any questions or comments</w:t>
      </w:r>
      <w:r w:rsidR="00865944">
        <w:rPr>
          <w:rFonts w:ascii="Arial" w:hAnsi="Arial" w:cs="Arial"/>
          <w:sz w:val="24"/>
          <w:szCs w:val="24"/>
        </w:rPr>
        <w:t xml:space="preserve"> </w:t>
      </w:r>
      <w:r w:rsidR="00865944" w:rsidRPr="00E036F5">
        <w:rPr>
          <w:rFonts w:ascii="Arial" w:hAnsi="Arial" w:cs="Arial"/>
          <w:sz w:val="24"/>
          <w:szCs w:val="24"/>
          <w:shd w:val="clear" w:color="auto" w:fill="FFFFFF"/>
        </w:rPr>
        <w:t>614-228-6647</w:t>
      </w:r>
      <w:r>
        <w:rPr>
          <w:rFonts w:ascii="Arial" w:hAnsi="Arial" w:cs="Arial"/>
          <w:sz w:val="24"/>
          <w:szCs w:val="24"/>
        </w:rPr>
        <w:t xml:space="preserve">.  </w:t>
      </w:r>
    </w:p>
    <w:p w14:paraId="1A6BF8C7" w14:textId="77777777" w:rsidR="00191332" w:rsidRPr="00806297" w:rsidRDefault="00191332" w:rsidP="002069FB">
      <w:pPr>
        <w:ind w:firstLine="720"/>
        <w:jc w:val="both"/>
        <w:rPr>
          <w:rFonts w:ascii="Arial" w:hAnsi="Arial" w:cs="Arial"/>
          <w:sz w:val="24"/>
          <w:szCs w:val="24"/>
        </w:rPr>
      </w:pPr>
    </w:p>
    <w:p w14:paraId="46404193" w14:textId="51497C45" w:rsidR="009A1859" w:rsidRDefault="00C7092E" w:rsidP="009A1859">
      <w:pPr>
        <w:rPr>
          <w:rFonts w:eastAsia="Times New Roman" w:cs="Helvetica"/>
          <w:b/>
          <w:bCs/>
          <w:color w:val="FF0000"/>
          <w:sz w:val="28"/>
          <w:szCs w:val="28"/>
        </w:rPr>
      </w:pPr>
      <w:r w:rsidRPr="009C1407">
        <w:rPr>
          <w:rFonts w:ascii="Arial" w:hAnsi="Arial" w:cs="Arial"/>
          <w:sz w:val="24"/>
          <w:szCs w:val="24"/>
        </w:rPr>
        <w:t xml:space="preserve"> </w:t>
      </w:r>
      <w:r w:rsidR="009A1859" w:rsidRPr="009C1407">
        <w:rPr>
          <w:rFonts w:eastAsia="Times New Roman" w:cs="Helvetica"/>
          <w:b/>
          <w:bCs/>
          <w:sz w:val="28"/>
          <w:szCs w:val="28"/>
        </w:rPr>
        <w:t xml:space="preserve">If you have NOT signed up for OHBA Summer Meeting, now is the time to do so! If you are interested, </w:t>
      </w:r>
      <w:proofErr w:type="gramStart"/>
      <w:r w:rsidR="009A1859" w:rsidRPr="009C1407">
        <w:rPr>
          <w:rFonts w:eastAsia="Times New Roman" w:cs="Helvetica"/>
          <w:b/>
          <w:bCs/>
          <w:sz w:val="28"/>
          <w:szCs w:val="28"/>
        </w:rPr>
        <w:t>sign-up</w:t>
      </w:r>
      <w:proofErr w:type="gramEnd"/>
      <w:r w:rsidR="009A1859" w:rsidRPr="009C1407">
        <w:rPr>
          <w:rFonts w:eastAsia="Times New Roman" w:cs="Helvetica"/>
          <w:b/>
          <w:bCs/>
          <w:sz w:val="28"/>
          <w:szCs w:val="28"/>
        </w:rPr>
        <w:t xml:space="preserve"> today.</w:t>
      </w:r>
      <w:r w:rsidR="009C1407" w:rsidRPr="009C1407">
        <w:rPr>
          <w:rFonts w:eastAsia="Times New Roman" w:cs="Helvetica"/>
          <w:b/>
          <w:bCs/>
          <w:sz w:val="28"/>
          <w:szCs w:val="28"/>
        </w:rPr>
        <w:t xml:space="preserve">  </w:t>
      </w:r>
      <w:r w:rsidR="009C1407">
        <w:rPr>
          <w:rFonts w:eastAsia="Times New Roman" w:cs="Helvetica"/>
          <w:b/>
          <w:bCs/>
          <w:sz w:val="28"/>
          <w:szCs w:val="28"/>
        </w:rPr>
        <w:t>To register for this meeting and activities, contact OHBA at (800)282-3403 ext. 1 or</w:t>
      </w:r>
      <w:r w:rsidR="009C1407">
        <w:rPr>
          <w:rStyle w:val="apple-converted-space"/>
          <w:rFonts w:eastAsia="Times New Roman" w:cs="Helvetica"/>
          <w:b/>
          <w:bCs/>
          <w:sz w:val="28"/>
          <w:szCs w:val="28"/>
        </w:rPr>
        <w:t> </w:t>
      </w:r>
      <w:hyperlink r:id="rId11" w:history="1">
        <w:r w:rsidR="009C1407">
          <w:rPr>
            <w:rStyle w:val="Hyperlink"/>
            <w:rFonts w:eastAsia="Times New Roman" w:cs="Helvetica"/>
            <w:b/>
            <w:bCs/>
            <w:color w:val="467886"/>
            <w:sz w:val="28"/>
            <w:szCs w:val="28"/>
          </w:rPr>
          <w:t>mpatel@ohiohba.com</w:t>
        </w:r>
      </w:hyperlink>
    </w:p>
    <w:p w14:paraId="04D52438" w14:textId="0333D0A4" w:rsidR="00193D5E" w:rsidRDefault="00193D5E" w:rsidP="00193D5E">
      <w:pPr>
        <w:jc w:val="center"/>
        <w:rPr>
          <w:rFonts w:eastAsia="Times New Roman" w:cs="Helvetica"/>
        </w:rPr>
      </w:pPr>
      <w:r>
        <w:rPr>
          <w:rFonts w:eastAsia="Times New Roman" w:cs="Helvetica"/>
          <w:b/>
          <w:bCs/>
          <w:i/>
          <w:iCs/>
          <w:color w:val="0070C0"/>
          <w:sz w:val="28"/>
          <w:szCs w:val="28"/>
        </w:rPr>
        <w:t>OHIO HOME BUILDERS ASSOCIATION SUMMER BOARD OF TRUSTEES MEETING</w:t>
      </w:r>
      <w:r>
        <w:rPr>
          <w:rFonts w:eastAsia="Times New Roman" w:cs="Helvetica"/>
          <w:b/>
          <w:bCs/>
          <w:i/>
          <w:iCs/>
          <w:color w:val="FF0000"/>
          <w:sz w:val="28"/>
          <w:szCs w:val="28"/>
        </w:rPr>
        <w:t> </w:t>
      </w:r>
    </w:p>
    <w:p w14:paraId="7FDB1DBB" w14:textId="77777777" w:rsidR="00193D5E" w:rsidRDefault="00193D5E" w:rsidP="00193D5E">
      <w:pPr>
        <w:jc w:val="center"/>
        <w:rPr>
          <w:rFonts w:eastAsia="Times New Roman" w:cs="Helvetica"/>
        </w:rPr>
      </w:pPr>
      <w:r>
        <w:rPr>
          <w:rFonts w:eastAsia="Times New Roman" w:cs="Helvetica"/>
          <w:b/>
          <w:bCs/>
          <w:color w:val="E97132"/>
          <w:sz w:val="28"/>
          <w:szCs w:val="28"/>
        </w:rPr>
        <w:t>Thursday &amp; Friday, June 18-19, 2026</w:t>
      </w:r>
    </w:p>
    <w:p w14:paraId="14108147" w14:textId="77777777" w:rsidR="00193D5E" w:rsidRDefault="00193D5E" w:rsidP="00193D5E">
      <w:pPr>
        <w:jc w:val="center"/>
        <w:rPr>
          <w:rFonts w:eastAsia="Times New Roman" w:cs="Helvetica"/>
        </w:rPr>
      </w:pPr>
      <w:r>
        <w:rPr>
          <w:rFonts w:eastAsia="Times New Roman" w:cs="Helvetica"/>
          <w:b/>
          <w:bCs/>
          <w:color w:val="E97132"/>
          <w:sz w:val="28"/>
          <w:szCs w:val="28"/>
        </w:rPr>
        <w:t>The Wave</w:t>
      </w:r>
    </w:p>
    <w:p w14:paraId="583C3B76" w14:textId="77777777" w:rsidR="00193D5E" w:rsidRDefault="00193D5E" w:rsidP="00193D5E">
      <w:pPr>
        <w:jc w:val="center"/>
        <w:rPr>
          <w:rFonts w:eastAsia="Times New Roman" w:cs="Helvetica"/>
        </w:rPr>
      </w:pPr>
      <w:r>
        <w:rPr>
          <w:rFonts w:eastAsia="Times New Roman" w:cs="Helvetica"/>
          <w:b/>
          <w:bCs/>
          <w:color w:val="E97132"/>
          <w:sz w:val="28"/>
          <w:szCs w:val="28"/>
        </w:rPr>
        <w:t>614 E. Main St.</w:t>
      </w:r>
    </w:p>
    <w:p w14:paraId="19C20053" w14:textId="77777777" w:rsidR="00193D5E" w:rsidRDefault="00193D5E" w:rsidP="00193D5E">
      <w:pPr>
        <w:jc w:val="center"/>
        <w:rPr>
          <w:rFonts w:eastAsia="Times New Roman" w:cs="Helvetica"/>
        </w:rPr>
      </w:pPr>
      <w:r>
        <w:rPr>
          <w:rFonts w:eastAsia="Times New Roman" w:cs="Helvetica"/>
          <w:b/>
          <w:bCs/>
          <w:color w:val="E97132"/>
          <w:sz w:val="28"/>
          <w:szCs w:val="28"/>
        </w:rPr>
        <w:t>Lakeside Marblehead, OH  43440</w:t>
      </w:r>
    </w:p>
    <w:p w14:paraId="42933D8E" w14:textId="77777777" w:rsidR="00193D5E" w:rsidRDefault="00193D5E" w:rsidP="00193D5E">
      <w:pPr>
        <w:jc w:val="center"/>
        <w:rPr>
          <w:rFonts w:eastAsia="Times New Roman" w:cs="Helvetica"/>
        </w:rPr>
      </w:pPr>
      <w:r>
        <w:rPr>
          <w:rFonts w:eastAsia="Times New Roman" w:cs="Helvetica"/>
          <w:b/>
          <w:bCs/>
          <w:color w:val="E97132"/>
          <w:sz w:val="28"/>
          <w:szCs w:val="28"/>
        </w:rPr>
        <w:t>(419) 904-3291</w:t>
      </w:r>
    </w:p>
    <w:p w14:paraId="25AD3C6A" w14:textId="77777777" w:rsidR="00193D5E" w:rsidRDefault="00193D5E" w:rsidP="00193D5E">
      <w:pPr>
        <w:rPr>
          <w:rFonts w:eastAsia="Times New Roman" w:cs="Helvetica"/>
        </w:rPr>
      </w:pPr>
      <w:r>
        <w:rPr>
          <w:rFonts w:eastAsia="Times New Roman" w:cs="Helvetica"/>
          <w:b/>
          <w:bCs/>
          <w:color w:val="FF0000"/>
          <w:sz w:val="28"/>
          <w:szCs w:val="28"/>
        </w:rPr>
        <w:t> </w:t>
      </w:r>
    </w:p>
    <w:p w14:paraId="551D563C" w14:textId="77777777" w:rsidR="00193D5E" w:rsidRDefault="00193D5E" w:rsidP="009A1859">
      <w:pPr>
        <w:rPr>
          <w:rFonts w:eastAsia="Times New Roman" w:cs="Helvetica"/>
        </w:rPr>
      </w:pPr>
    </w:p>
    <w:p w14:paraId="01325AB1" w14:textId="2A2079E6" w:rsidR="001F3976" w:rsidRPr="009A1859" w:rsidRDefault="001F3976" w:rsidP="009A1859">
      <w:pPr>
        <w:jc w:val="both"/>
        <w:rPr>
          <w:rFonts w:ascii="Arial" w:hAnsi="Arial" w:cs="Arial"/>
          <w:sz w:val="24"/>
          <w:szCs w:val="24"/>
        </w:rPr>
      </w:pPr>
    </w:p>
    <w:sectPr w:rsidR="001F3976" w:rsidRPr="009A1859" w:rsidSect="006245BE">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6CF99" w14:textId="77777777" w:rsidR="00254109" w:rsidRDefault="00254109" w:rsidP="004D79B0">
      <w:pPr>
        <w:spacing w:after="0" w:line="240" w:lineRule="auto"/>
      </w:pPr>
      <w:r>
        <w:separator/>
      </w:r>
    </w:p>
  </w:endnote>
  <w:endnote w:type="continuationSeparator" w:id="0">
    <w:p w14:paraId="28A4789D" w14:textId="77777777" w:rsidR="00254109" w:rsidRDefault="00254109" w:rsidP="004D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97685"/>
      <w:docPartObj>
        <w:docPartGallery w:val="Page Numbers (Bottom of Page)"/>
        <w:docPartUnique/>
      </w:docPartObj>
    </w:sdtPr>
    <w:sdtEndPr>
      <w:rPr>
        <w:noProof/>
      </w:rPr>
    </w:sdtEndPr>
    <w:sdtContent>
      <w:p w14:paraId="0A6D3A08" w14:textId="67ADEC86" w:rsidR="004D79B0" w:rsidRDefault="004D79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BAAC8F" w14:textId="77777777" w:rsidR="004D79B0" w:rsidRDefault="004D79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226E3" w14:textId="77777777" w:rsidR="00254109" w:rsidRDefault="00254109" w:rsidP="004D79B0">
      <w:pPr>
        <w:spacing w:after="0" w:line="240" w:lineRule="auto"/>
      </w:pPr>
      <w:r>
        <w:separator/>
      </w:r>
    </w:p>
  </w:footnote>
  <w:footnote w:type="continuationSeparator" w:id="0">
    <w:p w14:paraId="1C99E417" w14:textId="77777777" w:rsidR="00254109" w:rsidRDefault="00254109" w:rsidP="004D79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28D1"/>
    <w:multiLevelType w:val="hybridMultilevel"/>
    <w:tmpl w:val="457AC9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8A70F0"/>
    <w:multiLevelType w:val="hybridMultilevel"/>
    <w:tmpl w:val="452E7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4D2B28"/>
    <w:multiLevelType w:val="hybridMultilevel"/>
    <w:tmpl w:val="8C74D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35D61"/>
    <w:multiLevelType w:val="hybridMultilevel"/>
    <w:tmpl w:val="137E0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6A3796"/>
    <w:multiLevelType w:val="multilevel"/>
    <w:tmpl w:val="848EA6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7720A41"/>
    <w:multiLevelType w:val="multilevel"/>
    <w:tmpl w:val="206ACF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626D91"/>
    <w:multiLevelType w:val="hybridMultilevel"/>
    <w:tmpl w:val="65AE2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627548"/>
    <w:multiLevelType w:val="multilevel"/>
    <w:tmpl w:val="4B36E8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5C345A"/>
    <w:multiLevelType w:val="hybridMultilevel"/>
    <w:tmpl w:val="2DB285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9D83414"/>
    <w:multiLevelType w:val="multilevel"/>
    <w:tmpl w:val="3140D8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ADD3535"/>
    <w:multiLevelType w:val="hybridMultilevel"/>
    <w:tmpl w:val="B3EE3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9105B8"/>
    <w:multiLevelType w:val="multilevel"/>
    <w:tmpl w:val="4920C8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508618D"/>
    <w:multiLevelType w:val="hybridMultilevel"/>
    <w:tmpl w:val="41E2D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0A2510"/>
    <w:multiLevelType w:val="hybridMultilevel"/>
    <w:tmpl w:val="265AD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AB581E"/>
    <w:multiLevelType w:val="hybridMultilevel"/>
    <w:tmpl w:val="494E8D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6FB1F92"/>
    <w:multiLevelType w:val="multilevel"/>
    <w:tmpl w:val="D61C6B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C9B6868"/>
    <w:multiLevelType w:val="hybridMultilevel"/>
    <w:tmpl w:val="76D2B7F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 w15:restartNumberingAfterBreak="0">
    <w:nsid w:val="761F611A"/>
    <w:multiLevelType w:val="hybridMultilevel"/>
    <w:tmpl w:val="1A7A24B0"/>
    <w:lvl w:ilvl="0" w:tplc="4D24C1F2">
      <w:start w:val="1"/>
      <w:numFmt w:val="upperRoman"/>
      <w:lvlText w:val="%1."/>
      <w:lvlJc w:val="left"/>
      <w:pPr>
        <w:ind w:left="-720" w:hanging="720"/>
      </w:pPr>
      <w:rPr>
        <w:rFonts w:hint="default"/>
        <w:b/>
      </w:rPr>
    </w:lvl>
    <w:lvl w:ilvl="1" w:tplc="4C282322">
      <w:start w:val="1"/>
      <w:numFmt w:val="lowerLetter"/>
      <w:lvlText w:val="%2."/>
      <w:lvlJc w:val="left"/>
      <w:pPr>
        <w:ind w:left="-360" w:hanging="360"/>
      </w:pPr>
      <w:rPr>
        <w:b/>
        <w:i w:val="0"/>
      </w:rPr>
    </w:lvl>
    <w:lvl w:ilvl="2" w:tplc="93AA85C8">
      <w:start w:val="1"/>
      <w:numFmt w:val="lowerRoman"/>
      <w:lvlText w:val="%3."/>
      <w:lvlJc w:val="right"/>
      <w:pPr>
        <w:ind w:left="360" w:hanging="180"/>
      </w:pPr>
      <w:rPr>
        <w:b/>
        <w:i w:val="0"/>
      </w:rPr>
    </w:lvl>
    <w:lvl w:ilvl="3" w:tplc="0409000F">
      <w:start w:val="1"/>
      <w:numFmt w:val="decimal"/>
      <w:lvlText w:val="%4."/>
      <w:lvlJc w:val="left"/>
      <w:pPr>
        <w:ind w:left="1080" w:hanging="360"/>
      </w:pPr>
    </w:lvl>
    <w:lvl w:ilvl="4" w:tplc="D68E882E">
      <w:start w:val="1"/>
      <w:numFmt w:val="lowerLetter"/>
      <w:lvlText w:val="%5."/>
      <w:lvlJc w:val="left"/>
      <w:pPr>
        <w:ind w:left="1800" w:hanging="360"/>
      </w:pPr>
      <w:rPr>
        <w:b/>
      </w:r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8" w15:restartNumberingAfterBreak="0">
    <w:nsid w:val="76EA3F46"/>
    <w:multiLevelType w:val="hybridMultilevel"/>
    <w:tmpl w:val="5CD26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C874F6"/>
    <w:multiLevelType w:val="hybridMultilevel"/>
    <w:tmpl w:val="C76E3D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98231317">
    <w:abstractNumId w:val="16"/>
  </w:num>
  <w:num w:numId="2" w16cid:durableId="235749106">
    <w:abstractNumId w:val="0"/>
  </w:num>
  <w:num w:numId="3" w16cid:durableId="1280144310">
    <w:abstractNumId w:val="13"/>
  </w:num>
  <w:num w:numId="4" w16cid:durableId="15072833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3497439">
    <w:abstractNumId w:val="14"/>
  </w:num>
  <w:num w:numId="6" w16cid:durableId="323241339">
    <w:abstractNumId w:val="7"/>
  </w:num>
  <w:num w:numId="7" w16cid:durableId="569509432">
    <w:abstractNumId w:val="17"/>
  </w:num>
  <w:num w:numId="8" w16cid:durableId="1895119338">
    <w:abstractNumId w:val="19"/>
  </w:num>
  <w:num w:numId="9" w16cid:durableId="1574389005">
    <w:abstractNumId w:val="8"/>
  </w:num>
  <w:num w:numId="10" w16cid:durableId="137496112">
    <w:abstractNumId w:val="2"/>
  </w:num>
  <w:num w:numId="11" w16cid:durableId="396981095">
    <w:abstractNumId w:val="18"/>
  </w:num>
  <w:num w:numId="12" w16cid:durableId="580331884">
    <w:abstractNumId w:val="10"/>
  </w:num>
  <w:num w:numId="13" w16cid:durableId="639462498">
    <w:abstractNumId w:val="6"/>
  </w:num>
  <w:num w:numId="14" w16cid:durableId="9289736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7322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04258137">
    <w:abstractNumId w:val="1"/>
  </w:num>
  <w:num w:numId="17" w16cid:durableId="735014079">
    <w:abstractNumId w:val="3"/>
  </w:num>
  <w:num w:numId="18" w16cid:durableId="41248006">
    <w:abstractNumId w:val="12"/>
  </w:num>
  <w:num w:numId="19" w16cid:durableId="590774193">
    <w:abstractNumId w:val="5"/>
  </w:num>
  <w:num w:numId="20" w16cid:durableId="15025087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908"/>
    <w:rsid w:val="00004EB0"/>
    <w:rsid w:val="00010A61"/>
    <w:rsid w:val="00010A7E"/>
    <w:rsid w:val="000279D0"/>
    <w:rsid w:val="00041ADB"/>
    <w:rsid w:val="00045D10"/>
    <w:rsid w:val="00054132"/>
    <w:rsid w:val="0005515C"/>
    <w:rsid w:val="00057CC1"/>
    <w:rsid w:val="00060742"/>
    <w:rsid w:val="00073C52"/>
    <w:rsid w:val="00082C0B"/>
    <w:rsid w:val="00084428"/>
    <w:rsid w:val="00085428"/>
    <w:rsid w:val="00086356"/>
    <w:rsid w:val="00087904"/>
    <w:rsid w:val="000934BA"/>
    <w:rsid w:val="000A578D"/>
    <w:rsid w:val="000A725B"/>
    <w:rsid w:val="000D223A"/>
    <w:rsid w:val="00112491"/>
    <w:rsid w:val="00120910"/>
    <w:rsid w:val="0012146D"/>
    <w:rsid w:val="0012379A"/>
    <w:rsid w:val="00124549"/>
    <w:rsid w:val="0013660D"/>
    <w:rsid w:val="001451CD"/>
    <w:rsid w:val="00145BA3"/>
    <w:rsid w:val="001478A2"/>
    <w:rsid w:val="001511A2"/>
    <w:rsid w:val="00162F10"/>
    <w:rsid w:val="00166301"/>
    <w:rsid w:val="00174919"/>
    <w:rsid w:val="00190F2D"/>
    <w:rsid w:val="00191332"/>
    <w:rsid w:val="00193D5E"/>
    <w:rsid w:val="001968A2"/>
    <w:rsid w:val="001A15E9"/>
    <w:rsid w:val="001A1C49"/>
    <w:rsid w:val="001B1573"/>
    <w:rsid w:val="001B429F"/>
    <w:rsid w:val="001D15AC"/>
    <w:rsid w:val="001D3A20"/>
    <w:rsid w:val="001E0321"/>
    <w:rsid w:val="001E2E4C"/>
    <w:rsid w:val="001E6E55"/>
    <w:rsid w:val="001F1833"/>
    <w:rsid w:val="001F3976"/>
    <w:rsid w:val="001F6B1E"/>
    <w:rsid w:val="002069FB"/>
    <w:rsid w:val="00207082"/>
    <w:rsid w:val="0022667A"/>
    <w:rsid w:val="00237D4C"/>
    <w:rsid w:val="002431C6"/>
    <w:rsid w:val="002462F5"/>
    <w:rsid w:val="00254109"/>
    <w:rsid w:val="00264CA6"/>
    <w:rsid w:val="002679AA"/>
    <w:rsid w:val="0027228C"/>
    <w:rsid w:val="00280720"/>
    <w:rsid w:val="002A3A5A"/>
    <w:rsid w:val="002B1F19"/>
    <w:rsid w:val="002B578D"/>
    <w:rsid w:val="002C551C"/>
    <w:rsid w:val="002D1319"/>
    <w:rsid w:val="002D753C"/>
    <w:rsid w:val="002E593D"/>
    <w:rsid w:val="002E7291"/>
    <w:rsid w:val="00300A14"/>
    <w:rsid w:val="00301ABA"/>
    <w:rsid w:val="00303049"/>
    <w:rsid w:val="00311E02"/>
    <w:rsid w:val="00313522"/>
    <w:rsid w:val="00320908"/>
    <w:rsid w:val="00324DA8"/>
    <w:rsid w:val="00325785"/>
    <w:rsid w:val="00332F38"/>
    <w:rsid w:val="0033475D"/>
    <w:rsid w:val="003402C4"/>
    <w:rsid w:val="00340F85"/>
    <w:rsid w:val="00342498"/>
    <w:rsid w:val="0034386A"/>
    <w:rsid w:val="00352DE2"/>
    <w:rsid w:val="00357395"/>
    <w:rsid w:val="003606FD"/>
    <w:rsid w:val="00360CB7"/>
    <w:rsid w:val="00363180"/>
    <w:rsid w:val="0036322F"/>
    <w:rsid w:val="00363588"/>
    <w:rsid w:val="00364DAC"/>
    <w:rsid w:val="00383ECE"/>
    <w:rsid w:val="003966DB"/>
    <w:rsid w:val="003B116C"/>
    <w:rsid w:val="003B19B0"/>
    <w:rsid w:val="003B5001"/>
    <w:rsid w:val="003D2C1C"/>
    <w:rsid w:val="003D6266"/>
    <w:rsid w:val="00404CD0"/>
    <w:rsid w:val="00405B9F"/>
    <w:rsid w:val="00410816"/>
    <w:rsid w:val="004133A7"/>
    <w:rsid w:val="004264E3"/>
    <w:rsid w:val="004301E7"/>
    <w:rsid w:val="00436DA2"/>
    <w:rsid w:val="004545ED"/>
    <w:rsid w:val="0045560D"/>
    <w:rsid w:val="00465CE7"/>
    <w:rsid w:val="00467853"/>
    <w:rsid w:val="00477B94"/>
    <w:rsid w:val="0048342F"/>
    <w:rsid w:val="00485D8B"/>
    <w:rsid w:val="00485F41"/>
    <w:rsid w:val="0048613F"/>
    <w:rsid w:val="0049140E"/>
    <w:rsid w:val="004924FA"/>
    <w:rsid w:val="004A49A8"/>
    <w:rsid w:val="004C7EA3"/>
    <w:rsid w:val="004D79B0"/>
    <w:rsid w:val="005051B4"/>
    <w:rsid w:val="0052081F"/>
    <w:rsid w:val="005220E3"/>
    <w:rsid w:val="00522A27"/>
    <w:rsid w:val="0052330E"/>
    <w:rsid w:val="00523939"/>
    <w:rsid w:val="00526FFE"/>
    <w:rsid w:val="00533F4A"/>
    <w:rsid w:val="00534BAE"/>
    <w:rsid w:val="00536226"/>
    <w:rsid w:val="00545904"/>
    <w:rsid w:val="00553110"/>
    <w:rsid w:val="005549C2"/>
    <w:rsid w:val="0056141D"/>
    <w:rsid w:val="0056423A"/>
    <w:rsid w:val="0058073E"/>
    <w:rsid w:val="00583518"/>
    <w:rsid w:val="00587DD3"/>
    <w:rsid w:val="005A37BB"/>
    <w:rsid w:val="005A792F"/>
    <w:rsid w:val="005B354B"/>
    <w:rsid w:val="005B5D81"/>
    <w:rsid w:val="005B604B"/>
    <w:rsid w:val="005B61E7"/>
    <w:rsid w:val="005C372D"/>
    <w:rsid w:val="005C42D1"/>
    <w:rsid w:val="005C5435"/>
    <w:rsid w:val="005D2FA4"/>
    <w:rsid w:val="005D645A"/>
    <w:rsid w:val="00604C6B"/>
    <w:rsid w:val="00606588"/>
    <w:rsid w:val="00610847"/>
    <w:rsid w:val="006118A5"/>
    <w:rsid w:val="0062077D"/>
    <w:rsid w:val="00622934"/>
    <w:rsid w:val="006245BE"/>
    <w:rsid w:val="006262E0"/>
    <w:rsid w:val="006302AD"/>
    <w:rsid w:val="0063062D"/>
    <w:rsid w:val="006349E6"/>
    <w:rsid w:val="0065601D"/>
    <w:rsid w:val="0066751B"/>
    <w:rsid w:val="0067774C"/>
    <w:rsid w:val="0068266F"/>
    <w:rsid w:val="006909C8"/>
    <w:rsid w:val="00691037"/>
    <w:rsid w:val="006926F3"/>
    <w:rsid w:val="006A122D"/>
    <w:rsid w:val="006A4CBD"/>
    <w:rsid w:val="006A5465"/>
    <w:rsid w:val="006A68EC"/>
    <w:rsid w:val="006B2BFF"/>
    <w:rsid w:val="006E03E7"/>
    <w:rsid w:val="006E324A"/>
    <w:rsid w:val="006F5880"/>
    <w:rsid w:val="006F7BD9"/>
    <w:rsid w:val="007102E2"/>
    <w:rsid w:val="0071311A"/>
    <w:rsid w:val="00714E99"/>
    <w:rsid w:val="00721A71"/>
    <w:rsid w:val="0072771D"/>
    <w:rsid w:val="00731447"/>
    <w:rsid w:val="007367C0"/>
    <w:rsid w:val="00741EE6"/>
    <w:rsid w:val="00755B52"/>
    <w:rsid w:val="007570A9"/>
    <w:rsid w:val="007601A3"/>
    <w:rsid w:val="00763BA6"/>
    <w:rsid w:val="00764C82"/>
    <w:rsid w:val="007815CF"/>
    <w:rsid w:val="00790C34"/>
    <w:rsid w:val="00797AFA"/>
    <w:rsid w:val="007A10C1"/>
    <w:rsid w:val="007A126A"/>
    <w:rsid w:val="007A6975"/>
    <w:rsid w:val="007A79E0"/>
    <w:rsid w:val="007B42D4"/>
    <w:rsid w:val="007C3F08"/>
    <w:rsid w:val="007D1DA9"/>
    <w:rsid w:val="007D4823"/>
    <w:rsid w:val="007E4279"/>
    <w:rsid w:val="007E4ED2"/>
    <w:rsid w:val="007E554C"/>
    <w:rsid w:val="007E5CB7"/>
    <w:rsid w:val="007F4E7B"/>
    <w:rsid w:val="00806297"/>
    <w:rsid w:val="00807BDE"/>
    <w:rsid w:val="008150C4"/>
    <w:rsid w:val="00823167"/>
    <w:rsid w:val="008248C1"/>
    <w:rsid w:val="0083259A"/>
    <w:rsid w:val="00836321"/>
    <w:rsid w:val="008436C6"/>
    <w:rsid w:val="0085208D"/>
    <w:rsid w:val="00854218"/>
    <w:rsid w:val="00865944"/>
    <w:rsid w:val="0086646C"/>
    <w:rsid w:val="00867643"/>
    <w:rsid w:val="00873403"/>
    <w:rsid w:val="008801FC"/>
    <w:rsid w:val="00887988"/>
    <w:rsid w:val="008C7975"/>
    <w:rsid w:val="008D4F2D"/>
    <w:rsid w:val="008F31E9"/>
    <w:rsid w:val="008F3271"/>
    <w:rsid w:val="008F6712"/>
    <w:rsid w:val="00900520"/>
    <w:rsid w:val="00900C6B"/>
    <w:rsid w:val="00901B2D"/>
    <w:rsid w:val="00901FC2"/>
    <w:rsid w:val="00903596"/>
    <w:rsid w:val="00904490"/>
    <w:rsid w:val="00910237"/>
    <w:rsid w:val="0092303E"/>
    <w:rsid w:val="00925D75"/>
    <w:rsid w:val="00932357"/>
    <w:rsid w:val="0093739B"/>
    <w:rsid w:val="00940799"/>
    <w:rsid w:val="00951665"/>
    <w:rsid w:val="0095666F"/>
    <w:rsid w:val="009607C3"/>
    <w:rsid w:val="00970450"/>
    <w:rsid w:val="009729D3"/>
    <w:rsid w:val="00985C6C"/>
    <w:rsid w:val="00990930"/>
    <w:rsid w:val="0099635A"/>
    <w:rsid w:val="009A0AF4"/>
    <w:rsid w:val="009A1859"/>
    <w:rsid w:val="009A33B1"/>
    <w:rsid w:val="009C1407"/>
    <w:rsid w:val="009C2727"/>
    <w:rsid w:val="009D6BAD"/>
    <w:rsid w:val="009E2334"/>
    <w:rsid w:val="009E5458"/>
    <w:rsid w:val="009F1899"/>
    <w:rsid w:val="009F2AB3"/>
    <w:rsid w:val="00A036BE"/>
    <w:rsid w:val="00A06259"/>
    <w:rsid w:val="00A30B91"/>
    <w:rsid w:val="00A35843"/>
    <w:rsid w:val="00A41E83"/>
    <w:rsid w:val="00A46CDA"/>
    <w:rsid w:val="00A54449"/>
    <w:rsid w:val="00A54502"/>
    <w:rsid w:val="00A54784"/>
    <w:rsid w:val="00A657B1"/>
    <w:rsid w:val="00A70D6C"/>
    <w:rsid w:val="00A774C3"/>
    <w:rsid w:val="00A85C3F"/>
    <w:rsid w:val="00A871D9"/>
    <w:rsid w:val="00A93388"/>
    <w:rsid w:val="00A93A3C"/>
    <w:rsid w:val="00A944C3"/>
    <w:rsid w:val="00AA0A82"/>
    <w:rsid w:val="00AA0F1D"/>
    <w:rsid w:val="00AA162F"/>
    <w:rsid w:val="00AA4E71"/>
    <w:rsid w:val="00AB1228"/>
    <w:rsid w:val="00AC3A52"/>
    <w:rsid w:val="00AE07BF"/>
    <w:rsid w:val="00AE4301"/>
    <w:rsid w:val="00AE7835"/>
    <w:rsid w:val="00AF2555"/>
    <w:rsid w:val="00AF61FA"/>
    <w:rsid w:val="00B030CA"/>
    <w:rsid w:val="00B0386E"/>
    <w:rsid w:val="00B056CF"/>
    <w:rsid w:val="00B05E89"/>
    <w:rsid w:val="00B10B4E"/>
    <w:rsid w:val="00B11619"/>
    <w:rsid w:val="00B13EC1"/>
    <w:rsid w:val="00B15904"/>
    <w:rsid w:val="00B171E6"/>
    <w:rsid w:val="00B20C4E"/>
    <w:rsid w:val="00B446DA"/>
    <w:rsid w:val="00B600DF"/>
    <w:rsid w:val="00B90C98"/>
    <w:rsid w:val="00B91213"/>
    <w:rsid w:val="00B92307"/>
    <w:rsid w:val="00B93C7C"/>
    <w:rsid w:val="00B95B04"/>
    <w:rsid w:val="00B95D28"/>
    <w:rsid w:val="00BC496F"/>
    <w:rsid w:val="00C00400"/>
    <w:rsid w:val="00C0391A"/>
    <w:rsid w:val="00C03F66"/>
    <w:rsid w:val="00C1777F"/>
    <w:rsid w:val="00C17870"/>
    <w:rsid w:val="00C23BCE"/>
    <w:rsid w:val="00C2584C"/>
    <w:rsid w:val="00C32294"/>
    <w:rsid w:val="00C47771"/>
    <w:rsid w:val="00C50AFA"/>
    <w:rsid w:val="00C50FB2"/>
    <w:rsid w:val="00C5736A"/>
    <w:rsid w:val="00C7092E"/>
    <w:rsid w:val="00C825D8"/>
    <w:rsid w:val="00C82DE7"/>
    <w:rsid w:val="00C95C7C"/>
    <w:rsid w:val="00CA17A7"/>
    <w:rsid w:val="00CA2837"/>
    <w:rsid w:val="00CA3D96"/>
    <w:rsid w:val="00CB240A"/>
    <w:rsid w:val="00CC407D"/>
    <w:rsid w:val="00CC523A"/>
    <w:rsid w:val="00CD1439"/>
    <w:rsid w:val="00CE5A3B"/>
    <w:rsid w:val="00CE635C"/>
    <w:rsid w:val="00CF2B83"/>
    <w:rsid w:val="00CF70FD"/>
    <w:rsid w:val="00D04341"/>
    <w:rsid w:val="00D07862"/>
    <w:rsid w:val="00D1604E"/>
    <w:rsid w:val="00D17935"/>
    <w:rsid w:val="00D2538A"/>
    <w:rsid w:val="00D30F93"/>
    <w:rsid w:val="00D378ED"/>
    <w:rsid w:val="00D37D53"/>
    <w:rsid w:val="00D561F7"/>
    <w:rsid w:val="00D56D9E"/>
    <w:rsid w:val="00D70CF4"/>
    <w:rsid w:val="00D91039"/>
    <w:rsid w:val="00D921EB"/>
    <w:rsid w:val="00DB08DA"/>
    <w:rsid w:val="00DB685F"/>
    <w:rsid w:val="00DC0067"/>
    <w:rsid w:val="00DC4354"/>
    <w:rsid w:val="00DC5CA6"/>
    <w:rsid w:val="00DD23B2"/>
    <w:rsid w:val="00DE6A3C"/>
    <w:rsid w:val="00DF695F"/>
    <w:rsid w:val="00E0334A"/>
    <w:rsid w:val="00E036F5"/>
    <w:rsid w:val="00E0614C"/>
    <w:rsid w:val="00E14347"/>
    <w:rsid w:val="00E20FB5"/>
    <w:rsid w:val="00E3746C"/>
    <w:rsid w:val="00E42D93"/>
    <w:rsid w:val="00E440BE"/>
    <w:rsid w:val="00E44D25"/>
    <w:rsid w:val="00E4628C"/>
    <w:rsid w:val="00E468A5"/>
    <w:rsid w:val="00E50C39"/>
    <w:rsid w:val="00E55B12"/>
    <w:rsid w:val="00E652B2"/>
    <w:rsid w:val="00E6713A"/>
    <w:rsid w:val="00E67885"/>
    <w:rsid w:val="00E75417"/>
    <w:rsid w:val="00E81A3B"/>
    <w:rsid w:val="00E879A9"/>
    <w:rsid w:val="00E94BC4"/>
    <w:rsid w:val="00E952FB"/>
    <w:rsid w:val="00E9610A"/>
    <w:rsid w:val="00E96367"/>
    <w:rsid w:val="00E97357"/>
    <w:rsid w:val="00E975A4"/>
    <w:rsid w:val="00E97C82"/>
    <w:rsid w:val="00EA37C2"/>
    <w:rsid w:val="00EA4473"/>
    <w:rsid w:val="00EA6254"/>
    <w:rsid w:val="00EA673D"/>
    <w:rsid w:val="00EA69DD"/>
    <w:rsid w:val="00EB1F1A"/>
    <w:rsid w:val="00EB4037"/>
    <w:rsid w:val="00EB6A78"/>
    <w:rsid w:val="00EB7729"/>
    <w:rsid w:val="00EC031F"/>
    <w:rsid w:val="00EC61CD"/>
    <w:rsid w:val="00ED306A"/>
    <w:rsid w:val="00EE5A8C"/>
    <w:rsid w:val="00EF51A6"/>
    <w:rsid w:val="00F04253"/>
    <w:rsid w:val="00F05F3E"/>
    <w:rsid w:val="00F07112"/>
    <w:rsid w:val="00F12DB9"/>
    <w:rsid w:val="00F21B3B"/>
    <w:rsid w:val="00F24CB8"/>
    <w:rsid w:val="00F466A8"/>
    <w:rsid w:val="00F5411F"/>
    <w:rsid w:val="00F72553"/>
    <w:rsid w:val="00F74828"/>
    <w:rsid w:val="00F74D7B"/>
    <w:rsid w:val="00F8274F"/>
    <w:rsid w:val="00FA4BE0"/>
    <w:rsid w:val="00FC683D"/>
    <w:rsid w:val="00FD1F16"/>
    <w:rsid w:val="00FE4400"/>
    <w:rsid w:val="00FF2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A241A"/>
  <w15:chartTrackingRefBased/>
  <w15:docId w15:val="{8690EA7D-E054-4509-A77E-8E456601F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271"/>
    <w:pPr>
      <w:ind w:left="720"/>
      <w:contextualSpacing/>
    </w:pPr>
  </w:style>
  <w:style w:type="character" w:styleId="Hyperlink">
    <w:name w:val="Hyperlink"/>
    <w:basedOn w:val="DefaultParagraphFont"/>
    <w:uiPriority w:val="99"/>
    <w:unhideWhenUsed/>
    <w:rsid w:val="00DB685F"/>
    <w:rPr>
      <w:color w:val="0563C1" w:themeColor="hyperlink"/>
      <w:u w:val="single"/>
    </w:rPr>
  </w:style>
  <w:style w:type="character" w:styleId="UnresolvedMention">
    <w:name w:val="Unresolved Mention"/>
    <w:basedOn w:val="DefaultParagraphFont"/>
    <w:uiPriority w:val="99"/>
    <w:semiHidden/>
    <w:unhideWhenUsed/>
    <w:rsid w:val="00DB685F"/>
    <w:rPr>
      <w:color w:val="605E5C"/>
      <w:shd w:val="clear" w:color="auto" w:fill="E1DFDD"/>
    </w:rPr>
  </w:style>
  <w:style w:type="paragraph" w:customStyle="1" w:styleId="xmsonormal">
    <w:name w:val="x_msonormal"/>
    <w:basedOn w:val="Normal"/>
    <w:rsid w:val="007E4ED2"/>
    <w:pPr>
      <w:spacing w:after="0" w:line="240" w:lineRule="auto"/>
    </w:pPr>
    <w:rPr>
      <w:rFonts w:ascii="Calibri" w:hAnsi="Calibri" w:cs="Calibri"/>
      <w:kern w:val="0"/>
      <w14:ligatures w14:val="none"/>
    </w:rPr>
  </w:style>
  <w:style w:type="paragraph" w:customStyle="1" w:styleId="xmsolistparagraph">
    <w:name w:val="x_msolistparagraph"/>
    <w:basedOn w:val="Normal"/>
    <w:rsid w:val="007E4ED2"/>
    <w:pPr>
      <w:spacing w:after="0" w:line="240" w:lineRule="auto"/>
      <w:ind w:left="720"/>
    </w:pPr>
    <w:rPr>
      <w:rFonts w:ascii="Calibri" w:hAnsi="Calibri" w:cs="Calibri"/>
      <w:kern w:val="0"/>
      <w14:ligatures w14:val="none"/>
    </w:rPr>
  </w:style>
  <w:style w:type="paragraph" w:styleId="NormalWeb">
    <w:name w:val="Normal (Web)"/>
    <w:basedOn w:val="Normal"/>
    <w:uiPriority w:val="99"/>
    <w:unhideWhenUsed/>
    <w:rsid w:val="00854218"/>
    <w:pPr>
      <w:spacing w:before="100" w:beforeAutospacing="1" w:after="100" w:afterAutospacing="1" w:line="240" w:lineRule="auto"/>
    </w:pPr>
    <w:rPr>
      <w:rFonts w:ascii="Calibri" w:hAnsi="Calibri" w:cs="Calibri"/>
      <w:kern w:val="0"/>
      <w14:ligatures w14:val="none"/>
    </w:rPr>
  </w:style>
  <w:style w:type="paragraph" w:styleId="Header">
    <w:name w:val="header"/>
    <w:basedOn w:val="Normal"/>
    <w:link w:val="HeaderChar"/>
    <w:uiPriority w:val="99"/>
    <w:unhideWhenUsed/>
    <w:rsid w:val="004D79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9B0"/>
  </w:style>
  <w:style w:type="paragraph" w:styleId="Footer">
    <w:name w:val="footer"/>
    <w:basedOn w:val="Normal"/>
    <w:link w:val="FooterChar"/>
    <w:uiPriority w:val="99"/>
    <w:unhideWhenUsed/>
    <w:rsid w:val="004D79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9B0"/>
  </w:style>
  <w:style w:type="paragraph" w:customStyle="1" w:styleId="yiv4524576277msonormal">
    <w:name w:val="yiv4524576277msonormal"/>
    <w:basedOn w:val="Normal"/>
    <w:rsid w:val="00E55B12"/>
    <w:pPr>
      <w:spacing w:before="100" w:beforeAutospacing="1" w:after="100" w:afterAutospacing="1" w:line="240" w:lineRule="auto"/>
    </w:pPr>
    <w:rPr>
      <w:rFonts w:ascii="Calibri" w:hAnsi="Calibri" w:cs="Calibri"/>
      <w:kern w:val="0"/>
      <w14:ligatures w14:val="none"/>
    </w:rPr>
  </w:style>
  <w:style w:type="character" w:styleId="Strong">
    <w:name w:val="Strong"/>
    <w:basedOn w:val="DefaultParagraphFont"/>
    <w:uiPriority w:val="22"/>
    <w:qFormat/>
    <w:rsid w:val="00E55B12"/>
    <w:rPr>
      <w:b/>
      <w:bCs/>
    </w:rPr>
  </w:style>
  <w:style w:type="character" w:styleId="FollowedHyperlink">
    <w:name w:val="FollowedHyperlink"/>
    <w:basedOn w:val="DefaultParagraphFont"/>
    <w:uiPriority w:val="99"/>
    <w:semiHidden/>
    <w:unhideWhenUsed/>
    <w:rsid w:val="0027228C"/>
    <w:rPr>
      <w:color w:val="954F72" w:themeColor="followedHyperlink"/>
      <w:u w:val="single"/>
    </w:rPr>
  </w:style>
  <w:style w:type="character" w:customStyle="1" w:styleId="confirmation">
    <w:name w:val="confirmation"/>
    <w:basedOn w:val="DefaultParagraphFont"/>
    <w:rsid w:val="007E4279"/>
  </w:style>
  <w:style w:type="character" w:styleId="CommentReference">
    <w:name w:val="annotation reference"/>
    <w:basedOn w:val="DefaultParagraphFont"/>
    <w:uiPriority w:val="99"/>
    <w:semiHidden/>
    <w:unhideWhenUsed/>
    <w:rsid w:val="00E67885"/>
    <w:rPr>
      <w:sz w:val="16"/>
      <w:szCs w:val="16"/>
    </w:rPr>
  </w:style>
  <w:style w:type="paragraph" w:styleId="CommentText">
    <w:name w:val="annotation text"/>
    <w:basedOn w:val="Normal"/>
    <w:link w:val="CommentTextChar"/>
    <w:uiPriority w:val="99"/>
    <w:semiHidden/>
    <w:unhideWhenUsed/>
    <w:rsid w:val="00E67885"/>
    <w:pPr>
      <w:spacing w:line="240" w:lineRule="auto"/>
    </w:pPr>
    <w:rPr>
      <w:sz w:val="20"/>
      <w:szCs w:val="20"/>
    </w:rPr>
  </w:style>
  <w:style w:type="character" w:customStyle="1" w:styleId="CommentTextChar">
    <w:name w:val="Comment Text Char"/>
    <w:basedOn w:val="DefaultParagraphFont"/>
    <w:link w:val="CommentText"/>
    <w:uiPriority w:val="99"/>
    <w:semiHidden/>
    <w:rsid w:val="00E67885"/>
    <w:rPr>
      <w:sz w:val="20"/>
      <w:szCs w:val="20"/>
    </w:rPr>
  </w:style>
  <w:style w:type="paragraph" w:styleId="CommentSubject">
    <w:name w:val="annotation subject"/>
    <w:basedOn w:val="CommentText"/>
    <w:next w:val="CommentText"/>
    <w:link w:val="CommentSubjectChar"/>
    <w:uiPriority w:val="99"/>
    <w:semiHidden/>
    <w:unhideWhenUsed/>
    <w:rsid w:val="00E67885"/>
    <w:rPr>
      <w:b/>
      <w:bCs/>
    </w:rPr>
  </w:style>
  <w:style w:type="character" w:customStyle="1" w:styleId="CommentSubjectChar">
    <w:name w:val="Comment Subject Char"/>
    <w:basedOn w:val="CommentTextChar"/>
    <w:link w:val="CommentSubject"/>
    <w:uiPriority w:val="99"/>
    <w:semiHidden/>
    <w:rsid w:val="00E67885"/>
    <w:rPr>
      <w:b/>
      <w:bCs/>
      <w:sz w:val="20"/>
      <w:szCs w:val="20"/>
    </w:rPr>
  </w:style>
  <w:style w:type="character" w:customStyle="1" w:styleId="apple-converted-space">
    <w:name w:val="apple-converted-space"/>
    <w:basedOn w:val="DefaultParagraphFont"/>
    <w:rsid w:val="009C1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57918">
      <w:bodyDiv w:val="1"/>
      <w:marLeft w:val="0"/>
      <w:marRight w:val="0"/>
      <w:marTop w:val="0"/>
      <w:marBottom w:val="0"/>
      <w:divBdr>
        <w:top w:val="none" w:sz="0" w:space="0" w:color="auto"/>
        <w:left w:val="none" w:sz="0" w:space="0" w:color="auto"/>
        <w:bottom w:val="none" w:sz="0" w:space="0" w:color="auto"/>
        <w:right w:val="none" w:sz="0" w:space="0" w:color="auto"/>
      </w:divBdr>
      <w:divsChild>
        <w:div w:id="636036431">
          <w:marLeft w:val="0"/>
          <w:marRight w:val="0"/>
          <w:marTop w:val="0"/>
          <w:marBottom w:val="0"/>
          <w:divBdr>
            <w:top w:val="none" w:sz="0" w:space="0" w:color="auto"/>
            <w:left w:val="none" w:sz="0" w:space="0" w:color="auto"/>
            <w:bottom w:val="none" w:sz="0" w:space="0" w:color="auto"/>
            <w:right w:val="none" w:sz="0" w:space="0" w:color="auto"/>
          </w:divBdr>
          <w:divsChild>
            <w:div w:id="339429742">
              <w:marLeft w:val="0"/>
              <w:marRight w:val="0"/>
              <w:marTop w:val="0"/>
              <w:marBottom w:val="0"/>
              <w:divBdr>
                <w:top w:val="none" w:sz="0" w:space="0" w:color="auto"/>
                <w:left w:val="none" w:sz="0" w:space="0" w:color="auto"/>
                <w:bottom w:val="none" w:sz="0" w:space="0" w:color="auto"/>
                <w:right w:val="none" w:sz="0" w:space="0" w:color="auto"/>
              </w:divBdr>
            </w:div>
          </w:divsChild>
        </w:div>
        <w:div w:id="1261840520">
          <w:marLeft w:val="0"/>
          <w:marRight w:val="0"/>
          <w:marTop w:val="0"/>
          <w:marBottom w:val="0"/>
          <w:divBdr>
            <w:top w:val="none" w:sz="0" w:space="0" w:color="auto"/>
            <w:left w:val="none" w:sz="0" w:space="0" w:color="auto"/>
            <w:bottom w:val="none" w:sz="0" w:space="0" w:color="auto"/>
            <w:right w:val="none" w:sz="0" w:space="0" w:color="auto"/>
          </w:divBdr>
          <w:divsChild>
            <w:div w:id="724257303">
              <w:marLeft w:val="0"/>
              <w:marRight w:val="0"/>
              <w:marTop w:val="0"/>
              <w:marBottom w:val="0"/>
              <w:divBdr>
                <w:top w:val="none" w:sz="0" w:space="0" w:color="auto"/>
                <w:left w:val="none" w:sz="0" w:space="0" w:color="auto"/>
                <w:bottom w:val="none" w:sz="0" w:space="0" w:color="auto"/>
                <w:right w:val="none" w:sz="0" w:space="0" w:color="auto"/>
              </w:divBdr>
              <w:divsChild>
                <w:div w:id="1716925334">
                  <w:marLeft w:val="0"/>
                  <w:marRight w:val="300"/>
                  <w:marTop w:val="0"/>
                  <w:marBottom w:val="0"/>
                  <w:divBdr>
                    <w:top w:val="none" w:sz="0" w:space="0" w:color="auto"/>
                    <w:left w:val="none" w:sz="0" w:space="0" w:color="auto"/>
                    <w:bottom w:val="none" w:sz="0" w:space="0" w:color="auto"/>
                    <w:right w:val="none" w:sz="0" w:space="0" w:color="auto"/>
                  </w:divBdr>
                </w:div>
              </w:divsChild>
            </w:div>
            <w:div w:id="1784029811">
              <w:marLeft w:val="0"/>
              <w:marRight w:val="0"/>
              <w:marTop w:val="0"/>
              <w:marBottom w:val="0"/>
              <w:divBdr>
                <w:top w:val="none" w:sz="0" w:space="0" w:color="auto"/>
                <w:left w:val="none" w:sz="0" w:space="0" w:color="auto"/>
                <w:bottom w:val="none" w:sz="0" w:space="0" w:color="auto"/>
                <w:right w:val="none" w:sz="0" w:space="0" w:color="auto"/>
              </w:divBdr>
            </w:div>
            <w:div w:id="69281386">
              <w:marLeft w:val="0"/>
              <w:marRight w:val="0"/>
              <w:marTop w:val="0"/>
              <w:marBottom w:val="0"/>
              <w:divBdr>
                <w:top w:val="single" w:sz="6" w:space="0" w:color="DEE2E6"/>
                <w:left w:val="none" w:sz="0" w:space="0" w:color="auto"/>
                <w:bottom w:val="none" w:sz="0" w:space="0" w:color="auto"/>
                <w:right w:val="none" w:sz="0" w:space="0" w:color="auto"/>
              </w:divBdr>
              <w:divsChild>
                <w:div w:id="766462823">
                  <w:marLeft w:val="0"/>
                  <w:marRight w:val="0"/>
                  <w:marTop w:val="0"/>
                  <w:marBottom w:val="0"/>
                  <w:divBdr>
                    <w:top w:val="none" w:sz="0" w:space="0" w:color="auto"/>
                    <w:left w:val="none" w:sz="0" w:space="0" w:color="auto"/>
                    <w:bottom w:val="none" w:sz="0" w:space="0" w:color="auto"/>
                    <w:right w:val="none" w:sz="0" w:space="0" w:color="auto"/>
                  </w:divBdr>
                </w:div>
                <w:div w:id="1199975705">
                  <w:marLeft w:val="0"/>
                  <w:marRight w:val="0"/>
                  <w:marTop w:val="0"/>
                  <w:marBottom w:val="0"/>
                  <w:divBdr>
                    <w:top w:val="none" w:sz="0" w:space="0" w:color="auto"/>
                    <w:left w:val="none" w:sz="0" w:space="0" w:color="auto"/>
                    <w:bottom w:val="none" w:sz="0" w:space="0" w:color="auto"/>
                    <w:right w:val="none" w:sz="0" w:space="0" w:color="auto"/>
                  </w:divBdr>
                </w:div>
                <w:div w:id="78866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68697">
      <w:bodyDiv w:val="1"/>
      <w:marLeft w:val="0"/>
      <w:marRight w:val="0"/>
      <w:marTop w:val="0"/>
      <w:marBottom w:val="0"/>
      <w:divBdr>
        <w:top w:val="none" w:sz="0" w:space="0" w:color="auto"/>
        <w:left w:val="none" w:sz="0" w:space="0" w:color="auto"/>
        <w:bottom w:val="none" w:sz="0" w:space="0" w:color="auto"/>
        <w:right w:val="none" w:sz="0" w:space="0" w:color="auto"/>
      </w:divBdr>
      <w:divsChild>
        <w:div w:id="251403227">
          <w:marLeft w:val="0"/>
          <w:marRight w:val="0"/>
          <w:marTop w:val="0"/>
          <w:marBottom w:val="0"/>
          <w:divBdr>
            <w:top w:val="none" w:sz="0" w:space="0" w:color="auto"/>
            <w:left w:val="none" w:sz="0" w:space="0" w:color="auto"/>
            <w:bottom w:val="none" w:sz="0" w:space="0" w:color="auto"/>
            <w:right w:val="none" w:sz="0" w:space="0" w:color="auto"/>
          </w:divBdr>
          <w:divsChild>
            <w:div w:id="845025071">
              <w:marLeft w:val="0"/>
              <w:marRight w:val="0"/>
              <w:marTop w:val="0"/>
              <w:marBottom w:val="0"/>
              <w:divBdr>
                <w:top w:val="none" w:sz="0" w:space="0" w:color="auto"/>
                <w:left w:val="none" w:sz="0" w:space="0" w:color="auto"/>
                <w:bottom w:val="none" w:sz="0" w:space="0" w:color="auto"/>
                <w:right w:val="none" w:sz="0" w:space="0" w:color="auto"/>
              </w:divBdr>
            </w:div>
          </w:divsChild>
        </w:div>
        <w:div w:id="1825853753">
          <w:marLeft w:val="0"/>
          <w:marRight w:val="0"/>
          <w:marTop w:val="0"/>
          <w:marBottom w:val="0"/>
          <w:divBdr>
            <w:top w:val="none" w:sz="0" w:space="0" w:color="auto"/>
            <w:left w:val="none" w:sz="0" w:space="0" w:color="auto"/>
            <w:bottom w:val="none" w:sz="0" w:space="0" w:color="auto"/>
            <w:right w:val="none" w:sz="0" w:space="0" w:color="auto"/>
          </w:divBdr>
          <w:divsChild>
            <w:div w:id="1263882446">
              <w:marLeft w:val="0"/>
              <w:marRight w:val="0"/>
              <w:marTop w:val="0"/>
              <w:marBottom w:val="0"/>
              <w:divBdr>
                <w:top w:val="none" w:sz="0" w:space="0" w:color="auto"/>
                <w:left w:val="none" w:sz="0" w:space="0" w:color="auto"/>
                <w:bottom w:val="none" w:sz="0" w:space="0" w:color="auto"/>
                <w:right w:val="none" w:sz="0" w:space="0" w:color="auto"/>
              </w:divBdr>
              <w:divsChild>
                <w:div w:id="778337174">
                  <w:marLeft w:val="0"/>
                  <w:marRight w:val="300"/>
                  <w:marTop w:val="0"/>
                  <w:marBottom w:val="0"/>
                  <w:divBdr>
                    <w:top w:val="none" w:sz="0" w:space="0" w:color="auto"/>
                    <w:left w:val="none" w:sz="0" w:space="0" w:color="auto"/>
                    <w:bottom w:val="none" w:sz="0" w:space="0" w:color="auto"/>
                    <w:right w:val="none" w:sz="0" w:space="0" w:color="auto"/>
                  </w:divBdr>
                </w:div>
              </w:divsChild>
            </w:div>
            <w:div w:id="7236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02390">
      <w:bodyDiv w:val="1"/>
      <w:marLeft w:val="0"/>
      <w:marRight w:val="0"/>
      <w:marTop w:val="0"/>
      <w:marBottom w:val="0"/>
      <w:divBdr>
        <w:top w:val="none" w:sz="0" w:space="0" w:color="auto"/>
        <w:left w:val="none" w:sz="0" w:space="0" w:color="auto"/>
        <w:bottom w:val="none" w:sz="0" w:space="0" w:color="auto"/>
        <w:right w:val="none" w:sz="0" w:space="0" w:color="auto"/>
      </w:divBdr>
    </w:div>
    <w:div w:id="177427046">
      <w:bodyDiv w:val="1"/>
      <w:marLeft w:val="0"/>
      <w:marRight w:val="0"/>
      <w:marTop w:val="0"/>
      <w:marBottom w:val="0"/>
      <w:divBdr>
        <w:top w:val="none" w:sz="0" w:space="0" w:color="auto"/>
        <w:left w:val="none" w:sz="0" w:space="0" w:color="auto"/>
        <w:bottom w:val="none" w:sz="0" w:space="0" w:color="auto"/>
        <w:right w:val="none" w:sz="0" w:space="0" w:color="auto"/>
      </w:divBdr>
      <w:divsChild>
        <w:div w:id="600181464">
          <w:marLeft w:val="0"/>
          <w:marRight w:val="0"/>
          <w:marTop w:val="0"/>
          <w:marBottom w:val="0"/>
          <w:divBdr>
            <w:top w:val="none" w:sz="0" w:space="0" w:color="auto"/>
            <w:left w:val="none" w:sz="0" w:space="0" w:color="auto"/>
            <w:bottom w:val="none" w:sz="0" w:space="0" w:color="auto"/>
            <w:right w:val="none" w:sz="0" w:space="0" w:color="auto"/>
          </w:divBdr>
          <w:divsChild>
            <w:div w:id="1267082433">
              <w:marLeft w:val="0"/>
              <w:marRight w:val="0"/>
              <w:marTop w:val="0"/>
              <w:marBottom w:val="0"/>
              <w:divBdr>
                <w:top w:val="none" w:sz="0" w:space="0" w:color="auto"/>
                <w:left w:val="none" w:sz="0" w:space="0" w:color="auto"/>
                <w:bottom w:val="none" w:sz="0" w:space="0" w:color="auto"/>
                <w:right w:val="none" w:sz="0" w:space="0" w:color="auto"/>
              </w:divBdr>
            </w:div>
          </w:divsChild>
        </w:div>
        <w:div w:id="898445452">
          <w:marLeft w:val="0"/>
          <w:marRight w:val="0"/>
          <w:marTop w:val="0"/>
          <w:marBottom w:val="0"/>
          <w:divBdr>
            <w:top w:val="none" w:sz="0" w:space="0" w:color="auto"/>
            <w:left w:val="none" w:sz="0" w:space="0" w:color="auto"/>
            <w:bottom w:val="none" w:sz="0" w:space="0" w:color="auto"/>
            <w:right w:val="none" w:sz="0" w:space="0" w:color="auto"/>
          </w:divBdr>
          <w:divsChild>
            <w:div w:id="2003699675">
              <w:marLeft w:val="0"/>
              <w:marRight w:val="0"/>
              <w:marTop w:val="0"/>
              <w:marBottom w:val="0"/>
              <w:divBdr>
                <w:top w:val="none" w:sz="0" w:space="0" w:color="auto"/>
                <w:left w:val="none" w:sz="0" w:space="0" w:color="auto"/>
                <w:bottom w:val="none" w:sz="0" w:space="0" w:color="auto"/>
                <w:right w:val="none" w:sz="0" w:space="0" w:color="auto"/>
              </w:divBdr>
              <w:divsChild>
                <w:div w:id="262498157">
                  <w:marLeft w:val="0"/>
                  <w:marRight w:val="300"/>
                  <w:marTop w:val="0"/>
                  <w:marBottom w:val="0"/>
                  <w:divBdr>
                    <w:top w:val="none" w:sz="0" w:space="0" w:color="auto"/>
                    <w:left w:val="none" w:sz="0" w:space="0" w:color="auto"/>
                    <w:bottom w:val="none" w:sz="0" w:space="0" w:color="auto"/>
                    <w:right w:val="none" w:sz="0" w:space="0" w:color="auto"/>
                  </w:divBdr>
                </w:div>
              </w:divsChild>
            </w:div>
            <w:div w:id="146723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084">
      <w:bodyDiv w:val="1"/>
      <w:marLeft w:val="0"/>
      <w:marRight w:val="0"/>
      <w:marTop w:val="0"/>
      <w:marBottom w:val="0"/>
      <w:divBdr>
        <w:top w:val="none" w:sz="0" w:space="0" w:color="auto"/>
        <w:left w:val="none" w:sz="0" w:space="0" w:color="auto"/>
        <w:bottom w:val="none" w:sz="0" w:space="0" w:color="auto"/>
        <w:right w:val="none" w:sz="0" w:space="0" w:color="auto"/>
      </w:divBdr>
    </w:div>
    <w:div w:id="331838356">
      <w:bodyDiv w:val="1"/>
      <w:marLeft w:val="0"/>
      <w:marRight w:val="0"/>
      <w:marTop w:val="0"/>
      <w:marBottom w:val="0"/>
      <w:divBdr>
        <w:top w:val="none" w:sz="0" w:space="0" w:color="auto"/>
        <w:left w:val="none" w:sz="0" w:space="0" w:color="auto"/>
        <w:bottom w:val="none" w:sz="0" w:space="0" w:color="auto"/>
        <w:right w:val="none" w:sz="0" w:space="0" w:color="auto"/>
      </w:divBdr>
      <w:divsChild>
        <w:div w:id="1269318116">
          <w:marLeft w:val="0"/>
          <w:marRight w:val="0"/>
          <w:marTop w:val="0"/>
          <w:marBottom w:val="0"/>
          <w:divBdr>
            <w:top w:val="none" w:sz="0" w:space="0" w:color="auto"/>
            <w:left w:val="none" w:sz="0" w:space="0" w:color="auto"/>
            <w:bottom w:val="none" w:sz="0" w:space="0" w:color="auto"/>
            <w:right w:val="none" w:sz="0" w:space="0" w:color="auto"/>
          </w:divBdr>
          <w:divsChild>
            <w:div w:id="1764692201">
              <w:marLeft w:val="0"/>
              <w:marRight w:val="0"/>
              <w:marTop w:val="0"/>
              <w:marBottom w:val="0"/>
              <w:divBdr>
                <w:top w:val="none" w:sz="0" w:space="0" w:color="auto"/>
                <w:left w:val="none" w:sz="0" w:space="0" w:color="auto"/>
                <w:bottom w:val="none" w:sz="0" w:space="0" w:color="auto"/>
                <w:right w:val="none" w:sz="0" w:space="0" w:color="auto"/>
              </w:divBdr>
            </w:div>
          </w:divsChild>
        </w:div>
        <w:div w:id="1230000951">
          <w:marLeft w:val="0"/>
          <w:marRight w:val="0"/>
          <w:marTop w:val="0"/>
          <w:marBottom w:val="0"/>
          <w:divBdr>
            <w:top w:val="none" w:sz="0" w:space="0" w:color="auto"/>
            <w:left w:val="none" w:sz="0" w:space="0" w:color="auto"/>
            <w:bottom w:val="none" w:sz="0" w:space="0" w:color="auto"/>
            <w:right w:val="none" w:sz="0" w:space="0" w:color="auto"/>
          </w:divBdr>
          <w:divsChild>
            <w:div w:id="340662302">
              <w:marLeft w:val="0"/>
              <w:marRight w:val="0"/>
              <w:marTop w:val="0"/>
              <w:marBottom w:val="0"/>
              <w:divBdr>
                <w:top w:val="none" w:sz="0" w:space="0" w:color="auto"/>
                <w:left w:val="none" w:sz="0" w:space="0" w:color="auto"/>
                <w:bottom w:val="none" w:sz="0" w:space="0" w:color="auto"/>
                <w:right w:val="none" w:sz="0" w:space="0" w:color="auto"/>
              </w:divBdr>
              <w:divsChild>
                <w:div w:id="1835800868">
                  <w:marLeft w:val="0"/>
                  <w:marRight w:val="300"/>
                  <w:marTop w:val="0"/>
                  <w:marBottom w:val="0"/>
                  <w:divBdr>
                    <w:top w:val="none" w:sz="0" w:space="0" w:color="auto"/>
                    <w:left w:val="none" w:sz="0" w:space="0" w:color="auto"/>
                    <w:bottom w:val="none" w:sz="0" w:space="0" w:color="auto"/>
                    <w:right w:val="none" w:sz="0" w:space="0" w:color="auto"/>
                  </w:divBdr>
                </w:div>
              </w:divsChild>
            </w:div>
            <w:div w:id="99202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98106">
      <w:bodyDiv w:val="1"/>
      <w:marLeft w:val="0"/>
      <w:marRight w:val="0"/>
      <w:marTop w:val="0"/>
      <w:marBottom w:val="0"/>
      <w:divBdr>
        <w:top w:val="none" w:sz="0" w:space="0" w:color="auto"/>
        <w:left w:val="none" w:sz="0" w:space="0" w:color="auto"/>
        <w:bottom w:val="none" w:sz="0" w:space="0" w:color="auto"/>
        <w:right w:val="none" w:sz="0" w:space="0" w:color="auto"/>
      </w:divBdr>
    </w:div>
    <w:div w:id="436098471">
      <w:bodyDiv w:val="1"/>
      <w:marLeft w:val="0"/>
      <w:marRight w:val="0"/>
      <w:marTop w:val="0"/>
      <w:marBottom w:val="0"/>
      <w:divBdr>
        <w:top w:val="none" w:sz="0" w:space="0" w:color="auto"/>
        <w:left w:val="none" w:sz="0" w:space="0" w:color="auto"/>
        <w:bottom w:val="none" w:sz="0" w:space="0" w:color="auto"/>
        <w:right w:val="none" w:sz="0" w:space="0" w:color="auto"/>
      </w:divBdr>
    </w:div>
    <w:div w:id="587496337">
      <w:bodyDiv w:val="1"/>
      <w:marLeft w:val="0"/>
      <w:marRight w:val="0"/>
      <w:marTop w:val="0"/>
      <w:marBottom w:val="0"/>
      <w:divBdr>
        <w:top w:val="none" w:sz="0" w:space="0" w:color="auto"/>
        <w:left w:val="none" w:sz="0" w:space="0" w:color="auto"/>
        <w:bottom w:val="none" w:sz="0" w:space="0" w:color="auto"/>
        <w:right w:val="none" w:sz="0" w:space="0" w:color="auto"/>
      </w:divBdr>
    </w:div>
    <w:div w:id="608393521">
      <w:bodyDiv w:val="1"/>
      <w:marLeft w:val="0"/>
      <w:marRight w:val="0"/>
      <w:marTop w:val="0"/>
      <w:marBottom w:val="0"/>
      <w:divBdr>
        <w:top w:val="none" w:sz="0" w:space="0" w:color="auto"/>
        <w:left w:val="none" w:sz="0" w:space="0" w:color="auto"/>
        <w:bottom w:val="none" w:sz="0" w:space="0" w:color="auto"/>
        <w:right w:val="none" w:sz="0" w:space="0" w:color="auto"/>
      </w:divBdr>
      <w:divsChild>
        <w:div w:id="732890288">
          <w:marLeft w:val="0"/>
          <w:marRight w:val="0"/>
          <w:marTop w:val="0"/>
          <w:marBottom w:val="0"/>
          <w:divBdr>
            <w:top w:val="none" w:sz="0" w:space="0" w:color="auto"/>
            <w:left w:val="none" w:sz="0" w:space="0" w:color="auto"/>
            <w:bottom w:val="none" w:sz="0" w:space="0" w:color="auto"/>
            <w:right w:val="none" w:sz="0" w:space="0" w:color="auto"/>
          </w:divBdr>
          <w:divsChild>
            <w:div w:id="1364133920">
              <w:marLeft w:val="0"/>
              <w:marRight w:val="0"/>
              <w:marTop w:val="0"/>
              <w:marBottom w:val="0"/>
              <w:divBdr>
                <w:top w:val="none" w:sz="0" w:space="0" w:color="auto"/>
                <w:left w:val="none" w:sz="0" w:space="0" w:color="auto"/>
                <w:bottom w:val="none" w:sz="0" w:space="0" w:color="auto"/>
                <w:right w:val="none" w:sz="0" w:space="0" w:color="auto"/>
              </w:divBdr>
            </w:div>
          </w:divsChild>
        </w:div>
        <w:div w:id="1168057447">
          <w:marLeft w:val="0"/>
          <w:marRight w:val="0"/>
          <w:marTop w:val="0"/>
          <w:marBottom w:val="0"/>
          <w:divBdr>
            <w:top w:val="none" w:sz="0" w:space="0" w:color="auto"/>
            <w:left w:val="none" w:sz="0" w:space="0" w:color="auto"/>
            <w:bottom w:val="none" w:sz="0" w:space="0" w:color="auto"/>
            <w:right w:val="none" w:sz="0" w:space="0" w:color="auto"/>
          </w:divBdr>
          <w:divsChild>
            <w:div w:id="2075857515">
              <w:marLeft w:val="0"/>
              <w:marRight w:val="0"/>
              <w:marTop w:val="0"/>
              <w:marBottom w:val="0"/>
              <w:divBdr>
                <w:top w:val="none" w:sz="0" w:space="0" w:color="auto"/>
                <w:left w:val="none" w:sz="0" w:space="0" w:color="auto"/>
                <w:bottom w:val="none" w:sz="0" w:space="0" w:color="auto"/>
                <w:right w:val="none" w:sz="0" w:space="0" w:color="auto"/>
              </w:divBdr>
              <w:divsChild>
                <w:div w:id="1820997639">
                  <w:marLeft w:val="0"/>
                  <w:marRight w:val="300"/>
                  <w:marTop w:val="0"/>
                  <w:marBottom w:val="0"/>
                  <w:divBdr>
                    <w:top w:val="none" w:sz="0" w:space="0" w:color="auto"/>
                    <w:left w:val="none" w:sz="0" w:space="0" w:color="auto"/>
                    <w:bottom w:val="none" w:sz="0" w:space="0" w:color="auto"/>
                    <w:right w:val="none" w:sz="0" w:space="0" w:color="auto"/>
                  </w:divBdr>
                </w:div>
              </w:divsChild>
            </w:div>
            <w:div w:id="53446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013865">
      <w:bodyDiv w:val="1"/>
      <w:marLeft w:val="0"/>
      <w:marRight w:val="0"/>
      <w:marTop w:val="0"/>
      <w:marBottom w:val="0"/>
      <w:divBdr>
        <w:top w:val="none" w:sz="0" w:space="0" w:color="auto"/>
        <w:left w:val="none" w:sz="0" w:space="0" w:color="auto"/>
        <w:bottom w:val="none" w:sz="0" w:space="0" w:color="auto"/>
        <w:right w:val="none" w:sz="0" w:space="0" w:color="auto"/>
      </w:divBdr>
    </w:div>
    <w:div w:id="668752438">
      <w:bodyDiv w:val="1"/>
      <w:marLeft w:val="0"/>
      <w:marRight w:val="0"/>
      <w:marTop w:val="0"/>
      <w:marBottom w:val="0"/>
      <w:divBdr>
        <w:top w:val="none" w:sz="0" w:space="0" w:color="auto"/>
        <w:left w:val="none" w:sz="0" w:space="0" w:color="auto"/>
        <w:bottom w:val="none" w:sz="0" w:space="0" w:color="auto"/>
        <w:right w:val="none" w:sz="0" w:space="0" w:color="auto"/>
      </w:divBdr>
      <w:divsChild>
        <w:div w:id="825129234">
          <w:marLeft w:val="0"/>
          <w:marRight w:val="0"/>
          <w:marTop w:val="0"/>
          <w:marBottom w:val="0"/>
          <w:divBdr>
            <w:top w:val="none" w:sz="0" w:space="0" w:color="auto"/>
            <w:left w:val="none" w:sz="0" w:space="0" w:color="auto"/>
            <w:bottom w:val="none" w:sz="0" w:space="0" w:color="auto"/>
            <w:right w:val="none" w:sz="0" w:space="0" w:color="auto"/>
          </w:divBdr>
          <w:divsChild>
            <w:div w:id="566453737">
              <w:marLeft w:val="0"/>
              <w:marRight w:val="0"/>
              <w:marTop w:val="0"/>
              <w:marBottom w:val="0"/>
              <w:divBdr>
                <w:top w:val="none" w:sz="0" w:space="0" w:color="auto"/>
                <w:left w:val="none" w:sz="0" w:space="0" w:color="auto"/>
                <w:bottom w:val="none" w:sz="0" w:space="0" w:color="auto"/>
                <w:right w:val="none" w:sz="0" w:space="0" w:color="auto"/>
              </w:divBdr>
            </w:div>
          </w:divsChild>
        </w:div>
        <w:div w:id="515004243">
          <w:marLeft w:val="0"/>
          <w:marRight w:val="0"/>
          <w:marTop w:val="0"/>
          <w:marBottom w:val="0"/>
          <w:divBdr>
            <w:top w:val="none" w:sz="0" w:space="0" w:color="auto"/>
            <w:left w:val="none" w:sz="0" w:space="0" w:color="auto"/>
            <w:bottom w:val="none" w:sz="0" w:space="0" w:color="auto"/>
            <w:right w:val="none" w:sz="0" w:space="0" w:color="auto"/>
          </w:divBdr>
          <w:divsChild>
            <w:div w:id="141703715">
              <w:marLeft w:val="0"/>
              <w:marRight w:val="0"/>
              <w:marTop w:val="0"/>
              <w:marBottom w:val="0"/>
              <w:divBdr>
                <w:top w:val="none" w:sz="0" w:space="0" w:color="auto"/>
                <w:left w:val="none" w:sz="0" w:space="0" w:color="auto"/>
                <w:bottom w:val="none" w:sz="0" w:space="0" w:color="auto"/>
                <w:right w:val="none" w:sz="0" w:space="0" w:color="auto"/>
              </w:divBdr>
              <w:divsChild>
                <w:div w:id="1583562299">
                  <w:marLeft w:val="0"/>
                  <w:marRight w:val="300"/>
                  <w:marTop w:val="0"/>
                  <w:marBottom w:val="0"/>
                  <w:divBdr>
                    <w:top w:val="none" w:sz="0" w:space="0" w:color="auto"/>
                    <w:left w:val="none" w:sz="0" w:space="0" w:color="auto"/>
                    <w:bottom w:val="none" w:sz="0" w:space="0" w:color="auto"/>
                    <w:right w:val="none" w:sz="0" w:space="0" w:color="auto"/>
                  </w:divBdr>
                </w:div>
              </w:divsChild>
            </w:div>
            <w:div w:id="152228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46858">
      <w:bodyDiv w:val="1"/>
      <w:marLeft w:val="0"/>
      <w:marRight w:val="0"/>
      <w:marTop w:val="0"/>
      <w:marBottom w:val="0"/>
      <w:divBdr>
        <w:top w:val="none" w:sz="0" w:space="0" w:color="auto"/>
        <w:left w:val="none" w:sz="0" w:space="0" w:color="auto"/>
        <w:bottom w:val="none" w:sz="0" w:space="0" w:color="auto"/>
        <w:right w:val="none" w:sz="0" w:space="0" w:color="auto"/>
      </w:divBdr>
    </w:div>
    <w:div w:id="726073740">
      <w:bodyDiv w:val="1"/>
      <w:marLeft w:val="0"/>
      <w:marRight w:val="0"/>
      <w:marTop w:val="0"/>
      <w:marBottom w:val="0"/>
      <w:divBdr>
        <w:top w:val="none" w:sz="0" w:space="0" w:color="auto"/>
        <w:left w:val="none" w:sz="0" w:space="0" w:color="auto"/>
        <w:bottom w:val="none" w:sz="0" w:space="0" w:color="auto"/>
        <w:right w:val="none" w:sz="0" w:space="0" w:color="auto"/>
      </w:divBdr>
    </w:div>
    <w:div w:id="767122178">
      <w:bodyDiv w:val="1"/>
      <w:marLeft w:val="0"/>
      <w:marRight w:val="0"/>
      <w:marTop w:val="0"/>
      <w:marBottom w:val="0"/>
      <w:divBdr>
        <w:top w:val="none" w:sz="0" w:space="0" w:color="auto"/>
        <w:left w:val="none" w:sz="0" w:space="0" w:color="auto"/>
        <w:bottom w:val="none" w:sz="0" w:space="0" w:color="auto"/>
        <w:right w:val="none" w:sz="0" w:space="0" w:color="auto"/>
      </w:divBdr>
      <w:divsChild>
        <w:div w:id="1103764465">
          <w:marLeft w:val="0"/>
          <w:marRight w:val="0"/>
          <w:marTop w:val="0"/>
          <w:marBottom w:val="0"/>
          <w:divBdr>
            <w:top w:val="none" w:sz="0" w:space="0" w:color="auto"/>
            <w:left w:val="none" w:sz="0" w:space="0" w:color="auto"/>
            <w:bottom w:val="none" w:sz="0" w:space="0" w:color="auto"/>
            <w:right w:val="none" w:sz="0" w:space="0" w:color="auto"/>
          </w:divBdr>
          <w:divsChild>
            <w:div w:id="2139058669">
              <w:marLeft w:val="0"/>
              <w:marRight w:val="0"/>
              <w:marTop w:val="0"/>
              <w:marBottom w:val="0"/>
              <w:divBdr>
                <w:top w:val="none" w:sz="0" w:space="0" w:color="auto"/>
                <w:left w:val="none" w:sz="0" w:space="0" w:color="auto"/>
                <w:bottom w:val="none" w:sz="0" w:space="0" w:color="auto"/>
                <w:right w:val="none" w:sz="0" w:space="0" w:color="auto"/>
              </w:divBdr>
            </w:div>
          </w:divsChild>
        </w:div>
        <w:div w:id="30233513">
          <w:marLeft w:val="0"/>
          <w:marRight w:val="0"/>
          <w:marTop w:val="0"/>
          <w:marBottom w:val="0"/>
          <w:divBdr>
            <w:top w:val="none" w:sz="0" w:space="0" w:color="auto"/>
            <w:left w:val="none" w:sz="0" w:space="0" w:color="auto"/>
            <w:bottom w:val="none" w:sz="0" w:space="0" w:color="auto"/>
            <w:right w:val="none" w:sz="0" w:space="0" w:color="auto"/>
          </w:divBdr>
          <w:divsChild>
            <w:div w:id="1200514564">
              <w:marLeft w:val="0"/>
              <w:marRight w:val="0"/>
              <w:marTop w:val="0"/>
              <w:marBottom w:val="0"/>
              <w:divBdr>
                <w:top w:val="none" w:sz="0" w:space="0" w:color="auto"/>
                <w:left w:val="none" w:sz="0" w:space="0" w:color="auto"/>
                <w:bottom w:val="none" w:sz="0" w:space="0" w:color="auto"/>
                <w:right w:val="none" w:sz="0" w:space="0" w:color="auto"/>
              </w:divBdr>
              <w:divsChild>
                <w:div w:id="1777213734">
                  <w:marLeft w:val="0"/>
                  <w:marRight w:val="300"/>
                  <w:marTop w:val="0"/>
                  <w:marBottom w:val="0"/>
                  <w:divBdr>
                    <w:top w:val="none" w:sz="0" w:space="0" w:color="auto"/>
                    <w:left w:val="none" w:sz="0" w:space="0" w:color="auto"/>
                    <w:bottom w:val="none" w:sz="0" w:space="0" w:color="auto"/>
                    <w:right w:val="none" w:sz="0" w:space="0" w:color="auto"/>
                  </w:divBdr>
                </w:div>
              </w:divsChild>
            </w:div>
            <w:div w:id="1477723691">
              <w:marLeft w:val="0"/>
              <w:marRight w:val="0"/>
              <w:marTop w:val="0"/>
              <w:marBottom w:val="0"/>
              <w:divBdr>
                <w:top w:val="none" w:sz="0" w:space="0" w:color="auto"/>
                <w:left w:val="none" w:sz="0" w:space="0" w:color="auto"/>
                <w:bottom w:val="none" w:sz="0" w:space="0" w:color="auto"/>
                <w:right w:val="none" w:sz="0" w:space="0" w:color="auto"/>
              </w:divBdr>
            </w:div>
            <w:div w:id="605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92473">
      <w:bodyDiv w:val="1"/>
      <w:marLeft w:val="0"/>
      <w:marRight w:val="0"/>
      <w:marTop w:val="0"/>
      <w:marBottom w:val="0"/>
      <w:divBdr>
        <w:top w:val="none" w:sz="0" w:space="0" w:color="auto"/>
        <w:left w:val="none" w:sz="0" w:space="0" w:color="auto"/>
        <w:bottom w:val="none" w:sz="0" w:space="0" w:color="auto"/>
        <w:right w:val="none" w:sz="0" w:space="0" w:color="auto"/>
      </w:divBdr>
    </w:div>
    <w:div w:id="1044021203">
      <w:bodyDiv w:val="1"/>
      <w:marLeft w:val="0"/>
      <w:marRight w:val="0"/>
      <w:marTop w:val="0"/>
      <w:marBottom w:val="0"/>
      <w:divBdr>
        <w:top w:val="none" w:sz="0" w:space="0" w:color="auto"/>
        <w:left w:val="none" w:sz="0" w:space="0" w:color="auto"/>
        <w:bottom w:val="none" w:sz="0" w:space="0" w:color="auto"/>
        <w:right w:val="none" w:sz="0" w:space="0" w:color="auto"/>
      </w:divBdr>
    </w:div>
    <w:div w:id="1166701367">
      <w:bodyDiv w:val="1"/>
      <w:marLeft w:val="0"/>
      <w:marRight w:val="0"/>
      <w:marTop w:val="0"/>
      <w:marBottom w:val="0"/>
      <w:divBdr>
        <w:top w:val="none" w:sz="0" w:space="0" w:color="auto"/>
        <w:left w:val="none" w:sz="0" w:space="0" w:color="auto"/>
        <w:bottom w:val="none" w:sz="0" w:space="0" w:color="auto"/>
        <w:right w:val="none" w:sz="0" w:space="0" w:color="auto"/>
      </w:divBdr>
    </w:div>
    <w:div w:id="1184785697">
      <w:bodyDiv w:val="1"/>
      <w:marLeft w:val="0"/>
      <w:marRight w:val="0"/>
      <w:marTop w:val="0"/>
      <w:marBottom w:val="0"/>
      <w:divBdr>
        <w:top w:val="none" w:sz="0" w:space="0" w:color="auto"/>
        <w:left w:val="none" w:sz="0" w:space="0" w:color="auto"/>
        <w:bottom w:val="none" w:sz="0" w:space="0" w:color="auto"/>
        <w:right w:val="none" w:sz="0" w:space="0" w:color="auto"/>
      </w:divBdr>
    </w:div>
    <w:div w:id="1264411119">
      <w:bodyDiv w:val="1"/>
      <w:marLeft w:val="0"/>
      <w:marRight w:val="0"/>
      <w:marTop w:val="0"/>
      <w:marBottom w:val="0"/>
      <w:divBdr>
        <w:top w:val="none" w:sz="0" w:space="0" w:color="auto"/>
        <w:left w:val="none" w:sz="0" w:space="0" w:color="auto"/>
        <w:bottom w:val="none" w:sz="0" w:space="0" w:color="auto"/>
        <w:right w:val="none" w:sz="0" w:space="0" w:color="auto"/>
      </w:divBdr>
      <w:divsChild>
        <w:div w:id="12003321">
          <w:marLeft w:val="0"/>
          <w:marRight w:val="0"/>
          <w:marTop w:val="0"/>
          <w:marBottom w:val="0"/>
          <w:divBdr>
            <w:top w:val="none" w:sz="0" w:space="0" w:color="auto"/>
            <w:left w:val="none" w:sz="0" w:space="0" w:color="auto"/>
            <w:bottom w:val="none" w:sz="0" w:space="0" w:color="auto"/>
            <w:right w:val="none" w:sz="0" w:space="0" w:color="auto"/>
          </w:divBdr>
          <w:divsChild>
            <w:div w:id="497308805">
              <w:marLeft w:val="0"/>
              <w:marRight w:val="0"/>
              <w:marTop w:val="0"/>
              <w:marBottom w:val="0"/>
              <w:divBdr>
                <w:top w:val="none" w:sz="0" w:space="0" w:color="auto"/>
                <w:left w:val="none" w:sz="0" w:space="0" w:color="auto"/>
                <w:bottom w:val="none" w:sz="0" w:space="0" w:color="auto"/>
                <w:right w:val="none" w:sz="0" w:space="0" w:color="auto"/>
              </w:divBdr>
            </w:div>
          </w:divsChild>
        </w:div>
        <w:div w:id="1903901595">
          <w:marLeft w:val="0"/>
          <w:marRight w:val="0"/>
          <w:marTop w:val="0"/>
          <w:marBottom w:val="0"/>
          <w:divBdr>
            <w:top w:val="none" w:sz="0" w:space="0" w:color="auto"/>
            <w:left w:val="none" w:sz="0" w:space="0" w:color="auto"/>
            <w:bottom w:val="none" w:sz="0" w:space="0" w:color="auto"/>
            <w:right w:val="none" w:sz="0" w:space="0" w:color="auto"/>
          </w:divBdr>
          <w:divsChild>
            <w:div w:id="143205160">
              <w:marLeft w:val="0"/>
              <w:marRight w:val="0"/>
              <w:marTop w:val="0"/>
              <w:marBottom w:val="0"/>
              <w:divBdr>
                <w:top w:val="none" w:sz="0" w:space="0" w:color="auto"/>
                <w:left w:val="none" w:sz="0" w:space="0" w:color="auto"/>
                <w:bottom w:val="none" w:sz="0" w:space="0" w:color="auto"/>
                <w:right w:val="none" w:sz="0" w:space="0" w:color="auto"/>
              </w:divBdr>
              <w:divsChild>
                <w:div w:id="314645339">
                  <w:marLeft w:val="0"/>
                  <w:marRight w:val="300"/>
                  <w:marTop w:val="0"/>
                  <w:marBottom w:val="0"/>
                  <w:divBdr>
                    <w:top w:val="none" w:sz="0" w:space="0" w:color="auto"/>
                    <w:left w:val="none" w:sz="0" w:space="0" w:color="auto"/>
                    <w:bottom w:val="none" w:sz="0" w:space="0" w:color="auto"/>
                    <w:right w:val="none" w:sz="0" w:space="0" w:color="auto"/>
                  </w:divBdr>
                </w:div>
              </w:divsChild>
            </w:div>
            <w:div w:id="10114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88169">
      <w:bodyDiv w:val="1"/>
      <w:marLeft w:val="0"/>
      <w:marRight w:val="0"/>
      <w:marTop w:val="0"/>
      <w:marBottom w:val="0"/>
      <w:divBdr>
        <w:top w:val="none" w:sz="0" w:space="0" w:color="auto"/>
        <w:left w:val="none" w:sz="0" w:space="0" w:color="auto"/>
        <w:bottom w:val="none" w:sz="0" w:space="0" w:color="auto"/>
        <w:right w:val="none" w:sz="0" w:space="0" w:color="auto"/>
      </w:divBdr>
      <w:divsChild>
        <w:div w:id="676542738">
          <w:marLeft w:val="0"/>
          <w:marRight w:val="0"/>
          <w:marTop w:val="0"/>
          <w:marBottom w:val="0"/>
          <w:divBdr>
            <w:top w:val="none" w:sz="0" w:space="0" w:color="auto"/>
            <w:left w:val="none" w:sz="0" w:space="0" w:color="auto"/>
            <w:bottom w:val="none" w:sz="0" w:space="0" w:color="auto"/>
            <w:right w:val="none" w:sz="0" w:space="0" w:color="auto"/>
          </w:divBdr>
          <w:divsChild>
            <w:div w:id="451754072">
              <w:marLeft w:val="0"/>
              <w:marRight w:val="0"/>
              <w:marTop w:val="0"/>
              <w:marBottom w:val="0"/>
              <w:divBdr>
                <w:top w:val="none" w:sz="0" w:space="0" w:color="auto"/>
                <w:left w:val="none" w:sz="0" w:space="0" w:color="auto"/>
                <w:bottom w:val="none" w:sz="0" w:space="0" w:color="auto"/>
                <w:right w:val="none" w:sz="0" w:space="0" w:color="auto"/>
              </w:divBdr>
            </w:div>
          </w:divsChild>
        </w:div>
        <w:div w:id="1065105380">
          <w:marLeft w:val="0"/>
          <w:marRight w:val="0"/>
          <w:marTop w:val="0"/>
          <w:marBottom w:val="0"/>
          <w:divBdr>
            <w:top w:val="none" w:sz="0" w:space="0" w:color="auto"/>
            <w:left w:val="none" w:sz="0" w:space="0" w:color="auto"/>
            <w:bottom w:val="none" w:sz="0" w:space="0" w:color="auto"/>
            <w:right w:val="none" w:sz="0" w:space="0" w:color="auto"/>
          </w:divBdr>
          <w:divsChild>
            <w:div w:id="86269705">
              <w:marLeft w:val="0"/>
              <w:marRight w:val="0"/>
              <w:marTop w:val="0"/>
              <w:marBottom w:val="0"/>
              <w:divBdr>
                <w:top w:val="none" w:sz="0" w:space="0" w:color="auto"/>
                <w:left w:val="none" w:sz="0" w:space="0" w:color="auto"/>
                <w:bottom w:val="none" w:sz="0" w:space="0" w:color="auto"/>
                <w:right w:val="none" w:sz="0" w:space="0" w:color="auto"/>
              </w:divBdr>
              <w:divsChild>
                <w:div w:id="2115317169">
                  <w:marLeft w:val="0"/>
                  <w:marRight w:val="300"/>
                  <w:marTop w:val="0"/>
                  <w:marBottom w:val="0"/>
                  <w:divBdr>
                    <w:top w:val="none" w:sz="0" w:space="0" w:color="auto"/>
                    <w:left w:val="none" w:sz="0" w:space="0" w:color="auto"/>
                    <w:bottom w:val="none" w:sz="0" w:space="0" w:color="auto"/>
                    <w:right w:val="none" w:sz="0" w:space="0" w:color="auto"/>
                  </w:divBdr>
                </w:div>
              </w:divsChild>
            </w:div>
            <w:div w:id="2026327402">
              <w:marLeft w:val="0"/>
              <w:marRight w:val="0"/>
              <w:marTop w:val="0"/>
              <w:marBottom w:val="0"/>
              <w:divBdr>
                <w:top w:val="none" w:sz="0" w:space="0" w:color="auto"/>
                <w:left w:val="none" w:sz="0" w:space="0" w:color="auto"/>
                <w:bottom w:val="none" w:sz="0" w:space="0" w:color="auto"/>
                <w:right w:val="none" w:sz="0" w:space="0" w:color="auto"/>
              </w:divBdr>
            </w:div>
            <w:div w:id="21104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265065">
      <w:bodyDiv w:val="1"/>
      <w:marLeft w:val="0"/>
      <w:marRight w:val="0"/>
      <w:marTop w:val="0"/>
      <w:marBottom w:val="0"/>
      <w:divBdr>
        <w:top w:val="none" w:sz="0" w:space="0" w:color="auto"/>
        <w:left w:val="none" w:sz="0" w:space="0" w:color="auto"/>
        <w:bottom w:val="none" w:sz="0" w:space="0" w:color="auto"/>
        <w:right w:val="none" w:sz="0" w:space="0" w:color="auto"/>
      </w:divBdr>
      <w:divsChild>
        <w:div w:id="751046913">
          <w:marLeft w:val="0"/>
          <w:marRight w:val="0"/>
          <w:marTop w:val="0"/>
          <w:marBottom w:val="0"/>
          <w:divBdr>
            <w:top w:val="none" w:sz="0" w:space="0" w:color="auto"/>
            <w:left w:val="none" w:sz="0" w:space="0" w:color="auto"/>
            <w:bottom w:val="none" w:sz="0" w:space="0" w:color="auto"/>
            <w:right w:val="none" w:sz="0" w:space="0" w:color="auto"/>
          </w:divBdr>
          <w:divsChild>
            <w:div w:id="1786652866">
              <w:marLeft w:val="0"/>
              <w:marRight w:val="0"/>
              <w:marTop w:val="0"/>
              <w:marBottom w:val="0"/>
              <w:divBdr>
                <w:top w:val="none" w:sz="0" w:space="0" w:color="auto"/>
                <w:left w:val="none" w:sz="0" w:space="0" w:color="auto"/>
                <w:bottom w:val="none" w:sz="0" w:space="0" w:color="auto"/>
                <w:right w:val="none" w:sz="0" w:space="0" w:color="auto"/>
              </w:divBdr>
            </w:div>
          </w:divsChild>
        </w:div>
        <w:div w:id="1679575537">
          <w:marLeft w:val="0"/>
          <w:marRight w:val="0"/>
          <w:marTop w:val="0"/>
          <w:marBottom w:val="0"/>
          <w:divBdr>
            <w:top w:val="none" w:sz="0" w:space="0" w:color="auto"/>
            <w:left w:val="none" w:sz="0" w:space="0" w:color="auto"/>
            <w:bottom w:val="none" w:sz="0" w:space="0" w:color="auto"/>
            <w:right w:val="none" w:sz="0" w:space="0" w:color="auto"/>
          </w:divBdr>
          <w:divsChild>
            <w:div w:id="326401529">
              <w:marLeft w:val="0"/>
              <w:marRight w:val="0"/>
              <w:marTop w:val="0"/>
              <w:marBottom w:val="0"/>
              <w:divBdr>
                <w:top w:val="none" w:sz="0" w:space="0" w:color="auto"/>
                <w:left w:val="none" w:sz="0" w:space="0" w:color="auto"/>
                <w:bottom w:val="none" w:sz="0" w:space="0" w:color="auto"/>
                <w:right w:val="none" w:sz="0" w:space="0" w:color="auto"/>
              </w:divBdr>
              <w:divsChild>
                <w:div w:id="1654067342">
                  <w:marLeft w:val="0"/>
                  <w:marRight w:val="300"/>
                  <w:marTop w:val="0"/>
                  <w:marBottom w:val="0"/>
                  <w:divBdr>
                    <w:top w:val="none" w:sz="0" w:space="0" w:color="auto"/>
                    <w:left w:val="none" w:sz="0" w:space="0" w:color="auto"/>
                    <w:bottom w:val="none" w:sz="0" w:space="0" w:color="auto"/>
                    <w:right w:val="none" w:sz="0" w:space="0" w:color="auto"/>
                  </w:divBdr>
                </w:div>
              </w:divsChild>
            </w:div>
            <w:div w:id="1706373042">
              <w:marLeft w:val="0"/>
              <w:marRight w:val="0"/>
              <w:marTop w:val="0"/>
              <w:marBottom w:val="0"/>
              <w:divBdr>
                <w:top w:val="none" w:sz="0" w:space="0" w:color="auto"/>
                <w:left w:val="none" w:sz="0" w:space="0" w:color="auto"/>
                <w:bottom w:val="none" w:sz="0" w:space="0" w:color="auto"/>
                <w:right w:val="none" w:sz="0" w:space="0" w:color="auto"/>
              </w:divBdr>
            </w:div>
            <w:div w:id="1603343858">
              <w:marLeft w:val="0"/>
              <w:marRight w:val="0"/>
              <w:marTop w:val="0"/>
              <w:marBottom w:val="0"/>
              <w:divBdr>
                <w:top w:val="none" w:sz="0" w:space="0" w:color="auto"/>
                <w:left w:val="none" w:sz="0" w:space="0" w:color="auto"/>
                <w:bottom w:val="none" w:sz="0" w:space="0" w:color="auto"/>
                <w:right w:val="none" w:sz="0" w:space="0" w:color="auto"/>
              </w:divBdr>
            </w:div>
            <w:div w:id="20164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51790">
      <w:bodyDiv w:val="1"/>
      <w:marLeft w:val="0"/>
      <w:marRight w:val="0"/>
      <w:marTop w:val="0"/>
      <w:marBottom w:val="0"/>
      <w:divBdr>
        <w:top w:val="none" w:sz="0" w:space="0" w:color="auto"/>
        <w:left w:val="none" w:sz="0" w:space="0" w:color="auto"/>
        <w:bottom w:val="none" w:sz="0" w:space="0" w:color="auto"/>
        <w:right w:val="none" w:sz="0" w:space="0" w:color="auto"/>
      </w:divBdr>
      <w:divsChild>
        <w:div w:id="1248460981">
          <w:marLeft w:val="0"/>
          <w:marRight w:val="0"/>
          <w:marTop w:val="0"/>
          <w:marBottom w:val="0"/>
          <w:divBdr>
            <w:top w:val="none" w:sz="0" w:space="0" w:color="auto"/>
            <w:left w:val="none" w:sz="0" w:space="0" w:color="auto"/>
            <w:bottom w:val="none" w:sz="0" w:space="0" w:color="auto"/>
            <w:right w:val="none" w:sz="0" w:space="0" w:color="auto"/>
          </w:divBdr>
          <w:divsChild>
            <w:div w:id="2011713683">
              <w:marLeft w:val="0"/>
              <w:marRight w:val="0"/>
              <w:marTop w:val="0"/>
              <w:marBottom w:val="0"/>
              <w:divBdr>
                <w:top w:val="none" w:sz="0" w:space="0" w:color="auto"/>
                <w:left w:val="none" w:sz="0" w:space="0" w:color="auto"/>
                <w:bottom w:val="none" w:sz="0" w:space="0" w:color="auto"/>
                <w:right w:val="none" w:sz="0" w:space="0" w:color="auto"/>
              </w:divBdr>
            </w:div>
          </w:divsChild>
        </w:div>
        <w:div w:id="280646464">
          <w:marLeft w:val="0"/>
          <w:marRight w:val="0"/>
          <w:marTop w:val="0"/>
          <w:marBottom w:val="0"/>
          <w:divBdr>
            <w:top w:val="none" w:sz="0" w:space="0" w:color="auto"/>
            <w:left w:val="none" w:sz="0" w:space="0" w:color="auto"/>
            <w:bottom w:val="none" w:sz="0" w:space="0" w:color="auto"/>
            <w:right w:val="none" w:sz="0" w:space="0" w:color="auto"/>
          </w:divBdr>
          <w:divsChild>
            <w:div w:id="705763958">
              <w:marLeft w:val="0"/>
              <w:marRight w:val="0"/>
              <w:marTop w:val="0"/>
              <w:marBottom w:val="0"/>
              <w:divBdr>
                <w:top w:val="none" w:sz="0" w:space="0" w:color="auto"/>
                <w:left w:val="none" w:sz="0" w:space="0" w:color="auto"/>
                <w:bottom w:val="none" w:sz="0" w:space="0" w:color="auto"/>
                <w:right w:val="none" w:sz="0" w:space="0" w:color="auto"/>
              </w:divBdr>
              <w:divsChild>
                <w:div w:id="900480085">
                  <w:marLeft w:val="0"/>
                  <w:marRight w:val="300"/>
                  <w:marTop w:val="0"/>
                  <w:marBottom w:val="0"/>
                  <w:divBdr>
                    <w:top w:val="none" w:sz="0" w:space="0" w:color="auto"/>
                    <w:left w:val="none" w:sz="0" w:space="0" w:color="auto"/>
                    <w:bottom w:val="none" w:sz="0" w:space="0" w:color="auto"/>
                    <w:right w:val="none" w:sz="0" w:space="0" w:color="auto"/>
                  </w:divBdr>
                </w:div>
              </w:divsChild>
            </w:div>
            <w:div w:id="5123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38646">
      <w:bodyDiv w:val="1"/>
      <w:marLeft w:val="0"/>
      <w:marRight w:val="0"/>
      <w:marTop w:val="0"/>
      <w:marBottom w:val="0"/>
      <w:divBdr>
        <w:top w:val="none" w:sz="0" w:space="0" w:color="auto"/>
        <w:left w:val="none" w:sz="0" w:space="0" w:color="auto"/>
        <w:bottom w:val="none" w:sz="0" w:space="0" w:color="auto"/>
        <w:right w:val="none" w:sz="0" w:space="0" w:color="auto"/>
      </w:divBdr>
    </w:div>
    <w:div w:id="1456556531">
      <w:bodyDiv w:val="1"/>
      <w:marLeft w:val="0"/>
      <w:marRight w:val="0"/>
      <w:marTop w:val="0"/>
      <w:marBottom w:val="0"/>
      <w:divBdr>
        <w:top w:val="none" w:sz="0" w:space="0" w:color="auto"/>
        <w:left w:val="none" w:sz="0" w:space="0" w:color="auto"/>
        <w:bottom w:val="none" w:sz="0" w:space="0" w:color="auto"/>
        <w:right w:val="none" w:sz="0" w:space="0" w:color="auto"/>
      </w:divBdr>
      <w:divsChild>
        <w:div w:id="756097485">
          <w:marLeft w:val="0"/>
          <w:marRight w:val="0"/>
          <w:marTop w:val="0"/>
          <w:marBottom w:val="0"/>
          <w:divBdr>
            <w:top w:val="none" w:sz="0" w:space="0" w:color="auto"/>
            <w:left w:val="none" w:sz="0" w:space="0" w:color="auto"/>
            <w:bottom w:val="none" w:sz="0" w:space="0" w:color="auto"/>
            <w:right w:val="none" w:sz="0" w:space="0" w:color="auto"/>
          </w:divBdr>
          <w:divsChild>
            <w:div w:id="602614071">
              <w:marLeft w:val="0"/>
              <w:marRight w:val="0"/>
              <w:marTop w:val="0"/>
              <w:marBottom w:val="0"/>
              <w:divBdr>
                <w:top w:val="none" w:sz="0" w:space="0" w:color="auto"/>
                <w:left w:val="none" w:sz="0" w:space="0" w:color="auto"/>
                <w:bottom w:val="none" w:sz="0" w:space="0" w:color="auto"/>
                <w:right w:val="none" w:sz="0" w:space="0" w:color="auto"/>
              </w:divBdr>
            </w:div>
          </w:divsChild>
        </w:div>
        <w:div w:id="229079281">
          <w:marLeft w:val="0"/>
          <w:marRight w:val="0"/>
          <w:marTop w:val="0"/>
          <w:marBottom w:val="0"/>
          <w:divBdr>
            <w:top w:val="none" w:sz="0" w:space="0" w:color="auto"/>
            <w:left w:val="none" w:sz="0" w:space="0" w:color="auto"/>
            <w:bottom w:val="none" w:sz="0" w:space="0" w:color="auto"/>
            <w:right w:val="none" w:sz="0" w:space="0" w:color="auto"/>
          </w:divBdr>
          <w:divsChild>
            <w:div w:id="18700722">
              <w:marLeft w:val="0"/>
              <w:marRight w:val="0"/>
              <w:marTop w:val="0"/>
              <w:marBottom w:val="0"/>
              <w:divBdr>
                <w:top w:val="none" w:sz="0" w:space="0" w:color="auto"/>
                <w:left w:val="none" w:sz="0" w:space="0" w:color="auto"/>
                <w:bottom w:val="none" w:sz="0" w:space="0" w:color="auto"/>
                <w:right w:val="none" w:sz="0" w:space="0" w:color="auto"/>
              </w:divBdr>
              <w:divsChild>
                <w:div w:id="1093480418">
                  <w:marLeft w:val="0"/>
                  <w:marRight w:val="300"/>
                  <w:marTop w:val="0"/>
                  <w:marBottom w:val="0"/>
                  <w:divBdr>
                    <w:top w:val="none" w:sz="0" w:space="0" w:color="auto"/>
                    <w:left w:val="none" w:sz="0" w:space="0" w:color="auto"/>
                    <w:bottom w:val="none" w:sz="0" w:space="0" w:color="auto"/>
                    <w:right w:val="none" w:sz="0" w:space="0" w:color="auto"/>
                  </w:divBdr>
                </w:div>
              </w:divsChild>
            </w:div>
            <w:div w:id="395395565">
              <w:marLeft w:val="0"/>
              <w:marRight w:val="0"/>
              <w:marTop w:val="0"/>
              <w:marBottom w:val="0"/>
              <w:divBdr>
                <w:top w:val="none" w:sz="0" w:space="0" w:color="auto"/>
                <w:left w:val="none" w:sz="0" w:space="0" w:color="auto"/>
                <w:bottom w:val="none" w:sz="0" w:space="0" w:color="auto"/>
                <w:right w:val="none" w:sz="0" w:space="0" w:color="auto"/>
              </w:divBdr>
            </w:div>
            <w:div w:id="1328022583">
              <w:marLeft w:val="0"/>
              <w:marRight w:val="0"/>
              <w:marTop w:val="0"/>
              <w:marBottom w:val="0"/>
              <w:divBdr>
                <w:top w:val="none" w:sz="0" w:space="0" w:color="auto"/>
                <w:left w:val="none" w:sz="0" w:space="0" w:color="auto"/>
                <w:bottom w:val="none" w:sz="0" w:space="0" w:color="auto"/>
                <w:right w:val="none" w:sz="0" w:space="0" w:color="auto"/>
              </w:divBdr>
            </w:div>
            <w:div w:id="83650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33057">
      <w:bodyDiv w:val="1"/>
      <w:marLeft w:val="0"/>
      <w:marRight w:val="0"/>
      <w:marTop w:val="0"/>
      <w:marBottom w:val="0"/>
      <w:divBdr>
        <w:top w:val="none" w:sz="0" w:space="0" w:color="auto"/>
        <w:left w:val="none" w:sz="0" w:space="0" w:color="auto"/>
        <w:bottom w:val="none" w:sz="0" w:space="0" w:color="auto"/>
        <w:right w:val="none" w:sz="0" w:space="0" w:color="auto"/>
      </w:divBdr>
    </w:div>
    <w:div w:id="1571426719">
      <w:bodyDiv w:val="1"/>
      <w:marLeft w:val="0"/>
      <w:marRight w:val="0"/>
      <w:marTop w:val="0"/>
      <w:marBottom w:val="0"/>
      <w:divBdr>
        <w:top w:val="none" w:sz="0" w:space="0" w:color="auto"/>
        <w:left w:val="none" w:sz="0" w:space="0" w:color="auto"/>
        <w:bottom w:val="none" w:sz="0" w:space="0" w:color="auto"/>
        <w:right w:val="none" w:sz="0" w:space="0" w:color="auto"/>
      </w:divBdr>
    </w:div>
    <w:div w:id="1721661713">
      <w:bodyDiv w:val="1"/>
      <w:marLeft w:val="0"/>
      <w:marRight w:val="0"/>
      <w:marTop w:val="0"/>
      <w:marBottom w:val="0"/>
      <w:divBdr>
        <w:top w:val="none" w:sz="0" w:space="0" w:color="auto"/>
        <w:left w:val="none" w:sz="0" w:space="0" w:color="auto"/>
        <w:bottom w:val="none" w:sz="0" w:space="0" w:color="auto"/>
        <w:right w:val="none" w:sz="0" w:space="0" w:color="auto"/>
      </w:divBdr>
    </w:div>
    <w:div w:id="1759983598">
      <w:bodyDiv w:val="1"/>
      <w:marLeft w:val="0"/>
      <w:marRight w:val="0"/>
      <w:marTop w:val="0"/>
      <w:marBottom w:val="0"/>
      <w:divBdr>
        <w:top w:val="none" w:sz="0" w:space="0" w:color="auto"/>
        <w:left w:val="none" w:sz="0" w:space="0" w:color="auto"/>
        <w:bottom w:val="none" w:sz="0" w:space="0" w:color="auto"/>
        <w:right w:val="none" w:sz="0" w:space="0" w:color="auto"/>
      </w:divBdr>
    </w:div>
    <w:div w:id="1774275829">
      <w:bodyDiv w:val="1"/>
      <w:marLeft w:val="0"/>
      <w:marRight w:val="0"/>
      <w:marTop w:val="0"/>
      <w:marBottom w:val="0"/>
      <w:divBdr>
        <w:top w:val="none" w:sz="0" w:space="0" w:color="auto"/>
        <w:left w:val="none" w:sz="0" w:space="0" w:color="auto"/>
        <w:bottom w:val="none" w:sz="0" w:space="0" w:color="auto"/>
        <w:right w:val="none" w:sz="0" w:space="0" w:color="auto"/>
      </w:divBdr>
    </w:div>
    <w:div w:id="1818185564">
      <w:bodyDiv w:val="1"/>
      <w:marLeft w:val="0"/>
      <w:marRight w:val="0"/>
      <w:marTop w:val="0"/>
      <w:marBottom w:val="0"/>
      <w:divBdr>
        <w:top w:val="none" w:sz="0" w:space="0" w:color="auto"/>
        <w:left w:val="none" w:sz="0" w:space="0" w:color="auto"/>
        <w:bottom w:val="none" w:sz="0" w:space="0" w:color="auto"/>
        <w:right w:val="none" w:sz="0" w:space="0" w:color="auto"/>
      </w:divBdr>
    </w:div>
    <w:div w:id="2028411444">
      <w:bodyDiv w:val="1"/>
      <w:marLeft w:val="0"/>
      <w:marRight w:val="0"/>
      <w:marTop w:val="0"/>
      <w:marBottom w:val="0"/>
      <w:divBdr>
        <w:top w:val="none" w:sz="0" w:space="0" w:color="auto"/>
        <w:left w:val="none" w:sz="0" w:space="0" w:color="auto"/>
        <w:bottom w:val="none" w:sz="0" w:space="0" w:color="auto"/>
        <w:right w:val="none" w:sz="0" w:space="0" w:color="auto"/>
      </w:divBdr>
    </w:div>
    <w:div w:id="2071228797">
      <w:bodyDiv w:val="1"/>
      <w:marLeft w:val="0"/>
      <w:marRight w:val="0"/>
      <w:marTop w:val="0"/>
      <w:marBottom w:val="0"/>
      <w:divBdr>
        <w:top w:val="none" w:sz="0" w:space="0" w:color="auto"/>
        <w:left w:val="none" w:sz="0" w:space="0" w:color="auto"/>
        <w:bottom w:val="none" w:sz="0" w:space="0" w:color="auto"/>
        <w:right w:val="none" w:sz="0" w:space="0" w:color="auto"/>
      </w:divBdr>
    </w:div>
    <w:div w:id="2116972180">
      <w:bodyDiv w:val="1"/>
      <w:marLeft w:val="0"/>
      <w:marRight w:val="0"/>
      <w:marTop w:val="0"/>
      <w:marBottom w:val="0"/>
      <w:divBdr>
        <w:top w:val="none" w:sz="0" w:space="0" w:color="auto"/>
        <w:left w:val="none" w:sz="0" w:space="0" w:color="auto"/>
        <w:bottom w:val="none" w:sz="0" w:space="0" w:color="auto"/>
        <w:right w:val="none" w:sz="0" w:space="0" w:color="auto"/>
      </w:divBdr>
    </w:div>
    <w:div w:id="213852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patel@ohiohba.com"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A8F77F0FA6A5438CCE38D9F1E5FDA3" ma:contentTypeVersion="8" ma:contentTypeDescription="Create a new document." ma:contentTypeScope="" ma:versionID="2c9bb15d6a222780adbdebfdebd270c5">
  <xsd:schema xmlns:xsd="http://www.w3.org/2001/XMLSchema" xmlns:xs="http://www.w3.org/2001/XMLSchema" xmlns:p="http://schemas.microsoft.com/office/2006/metadata/properties" xmlns:ns2="fdf2b77c-8130-446d-b7cf-e14195533757" targetNamespace="http://schemas.microsoft.com/office/2006/metadata/properties" ma:root="true" ma:fieldsID="90db6f98bb9dbcb17df5c2c5c810f6eb" ns2:_="">
    <xsd:import namespace="fdf2b77c-8130-446d-b7cf-e141955337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2b77c-8130-446d-b7cf-e141955337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6FE6B5-46F4-4CD3-91E6-6FA3D5B744D9}">
  <ds:schemaRefs>
    <ds:schemaRef ds:uri="http://schemas.microsoft.com/sharepoint/v3/contenttype/forms"/>
  </ds:schemaRefs>
</ds:datastoreItem>
</file>

<file path=customXml/itemProps2.xml><?xml version="1.0" encoding="utf-8"?>
<ds:datastoreItem xmlns:ds="http://schemas.openxmlformats.org/officeDocument/2006/customXml" ds:itemID="{523FDDB5-8F08-4DFD-8DD4-6A66AB1A9D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842178-72E6-4326-B840-BBBBD2CDD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2b77c-8130-446d-b7cf-e141955337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597</Words>
  <Characters>3406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dc:creator>
  <cp:keywords/>
  <dc:description/>
  <cp:lastModifiedBy>Kris Klaus</cp:lastModifiedBy>
  <cp:revision>44</cp:revision>
  <cp:lastPrinted>2026-03-31T14:13:00Z</cp:lastPrinted>
  <dcterms:created xsi:type="dcterms:W3CDTF">2026-05-28T12:57:00Z</dcterms:created>
  <dcterms:modified xsi:type="dcterms:W3CDTF">2026-05-28T13:38:00Z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0x010100DBA8F77F0FA6A5438CCE38D9F1E5FDA3</vt:lpwstr>
  </property>
  <property fmtid="{D5CDD505-2E9C-101B-9397-08002B2CF9AE}" pid="3" name="Order">
    <vt:r8>338200</vt:r8>
  </property>
  <property fmtid="{D5CDD505-2E9C-101B-9397-08002B2CF9AE}" pid="4" name="MediaServiceImageTags">
    <vt:lpwstr/>
  </property>
</Properties>
</file>